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228" w:rsidRPr="003A68A5" w:rsidRDefault="00D00228" w:rsidP="00D002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68A5">
        <w:rPr>
          <w:rFonts w:ascii="Times New Roman" w:hAnsi="Times New Roman" w:cs="Times New Roman"/>
          <w:b/>
          <w:sz w:val="28"/>
          <w:szCs w:val="28"/>
        </w:rPr>
        <w:t>География 9</w:t>
      </w:r>
      <w:r w:rsidRPr="003A68A5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</w:t>
      </w:r>
      <w:proofErr w:type="gramStart"/>
      <w:r w:rsidRPr="003A68A5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351CC3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proofErr w:type="gramEnd"/>
      <w:r w:rsidR="00351CC3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рабочая программа</w:t>
      </w:r>
      <w:r w:rsidRPr="003A68A5">
        <w:rPr>
          <w:rFonts w:ascii="Times New Roman" w:eastAsia="Times New Roman" w:hAnsi="Times New Roman" w:cs="Times New Roman"/>
          <w:b/>
          <w:sz w:val="28"/>
          <w:szCs w:val="28"/>
        </w:rPr>
        <w:t xml:space="preserve">  (</w:t>
      </w:r>
      <w:r w:rsidR="00000E06">
        <w:rPr>
          <w:rFonts w:ascii="Times New Roman" w:eastAsia="Times New Roman" w:hAnsi="Times New Roman" w:cs="Times New Roman"/>
          <w:b/>
          <w:sz w:val="24"/>
          <w:szCs w:val="24"/>
        </w:rPr>
        <w:t>2021-22</w:t>
      </w:r>
      <w:r w:rsidRPr="003A68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A68A5">
        <w:rPr>
          <w:rFonts w:ascii="Times New Roman" w:eastAsia="Times New Roman" w:hAnsi="Times New Roman" w:cs="Times New Roman"/>
          <w:b/>
          <w:sz w:val="24"/>
          <w:szCs w:val="24"/>
        </w:rPr>
        <w:t>у.г</w:t>
      </w:r>
      <w:proofErr w:type="spellEnd"/>
      <w:r w:rsidRPr="003A68A5">
        <w:rPr>
          <w:rFonts w:ascii="Times New Roman" w:eastAsia="Times New Roman" w:hAnsi="Times New Roman" w:cs="Times New Roman"/>
          <w:b/>
          <w:sz w:val="24"/>
          <w:szCs w:val="24"/>
        </w:rPr>
        <w:t xml:space="preserve">.) </w:t>
      </w:r>
    </w:p>
    <w:p w:rsidR="00D00228" w:rsidRPr="000A2A7A" w:rsidRDefault="000A2A7A" w:rsidP="00D00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A2A7A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D00228" w:rsidRPr="000A2A7A">
        <w:rPr>
          <w:rFonts w:ascii="Times New Roman" w:eastAsia="Times New Roman" w:hAnsi="Times New Roman" w:cs="Times New Roman"/>
          <w:b/>
          <w:sz w:val="20"/>
          <w:szCs w:val="20"/>
        </w:rPr>
        <w:t xml:space="preserve">Пояснительная записка </w:t>
      </w:r>
      <w:r w:rsidR="00D00228" w:rsidRPr="000A2A7A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:rsidR="00D00228" w:rsidRPr="000A2A7A" w:rsidRDefault="00D00228" w:rsidP="00D0022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A2A7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Рабочая программа по географии составлена на основе:</w:t>
      </w:r>
    </w:p>
    <w:p w:rsidR="00D00228" w:rsidRPr="000A2A7A" w:rsidRDefault="00D00228" w:rsidP="00D00228">
      <w:pPr>
        <w:pStyle w:val="a3"/>
        <w:numPr>
          <w:ilvl w:val="0"/>
          <w:numId w:val="12"/>
        </w:numPr>
        <w:shd w:val="clear" w:color="auto" w:fill="FFFFFF"/>
        <w:tabs>
          <w:tab w:val="left" w:leader="dot" w:pos="1075"/>
        </w:tabs>
        <w:ind w:left="1353"/>
        <w:jc w:val="both"/>
        <w:rPr>
          <w:sz w:val="20"/>
          <w:szCs w:val="20"/>
        </w:rPr>
      </w:pPr>
      <w:r w:rsidRPr="000A2A7A">
        <w:rPr>
          <w:sz w:val="20"/>
          <w:szCs w:val="20"/>
        </w:rPr>
        <w:t>Федерального Закона Российской Федерации «Об образовании в Российской Федерации» от 29.12 2012 г. №273 – ФЗ.</w:t>
      </w:r>
    </w:p>
    <w:p w:rsidR="00D00228" w:rsidRPr="000A2A7A" w:rsidRDefault="00D00228" w:rsidP="00D00228">
      <w:pPr>
        <w:spacing w:after="0" w:line="240" w:lineRule="auto"/>
        <w:ind w:right="566"/>
        <w:jc w:val="both"/>
        <w:rPr>
          <w:rFonts w:ascii="Times New Roman" w:hAnsi="Times New Roman"/>
          <w:sz w:val="20"/>
          <w:szCs w:val="20"/>
        </w:rPr>
      </w:pPr>
      <w:r w:rsidRPr="000A2A7A">
        <w:rPr>
          <w:rFonts w:ascii="Times New Roman" w:hAnsi="Times New Roman"/>
          <w:sz w:val="20"/>
          <w:szCs w:val="20"/>
        </w:rPr>
        <w:t xml:space="preserve">                 2.   Федерального государственного образовательного стандарта основного общего образования, утвержденного приказом Министерства  образования и науки Российской Федерации от 17 декабря 2010 г. N 1897 (зарегистрированного Министерством юстиции Российской Федерации 1 февраля 2011 г. N 19644);</w:t>
      </w:r>
    </w:p>
    <w:p w:rsidR="00D00228" w:rsidRPr="000A2A7A" w:rsidRDefault="00D00228" w:rsidP="00D00228">
      <w:pPr>
        <w:shd w:val="clear" w:color="auto" w:fill="FFFFFF"/>
        <w:tabs>
          <w:tab w:val="left" w:leader="dot" w:pos="107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A2A7A">
        <w:rPr>
          <w:rFonts w:ascii="Times New Roman" w:eastAsia="Times New Roman" w:hAnsi="Times New Roman" w:cs="Times New Roman"/>
          <w:sz w:val="20"/>
          <w:szCs w:val="20"/>
        </w:rPr>
        <w:t xml:space="preserve">3.   Примерной программы по географии для основной школы и авторской программы под руководством И. В. </w:t>
      </w:r>
      <w:proofErr w:type="spellStart"/>
      <w:r w:rsidRPr="000A2A7A">
        <w:rPr>
          <w:rFonts w:ascii="Times New Roman" w:eastAsia="Times New Roman" w:hAnsi="Times New Roman" w:cs="Times New Roman"/>
          <w:sz w:val="20"/>
          <w:szCs w:val="20"/>
        </w:rPr>
        <w:t>Душиной</w:t>
      </w:r>
      <w:proofErr w:type="spellEnd"/>
      <w:r w:rsidRPr="000A2A7A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D00228" w:rsidRPr="000A2A7A" w:rsidRDefault="00000E06" w:rsidP="00D00228">
      <w:pPr>
        <w:shd w:val="clear" w:color="auto" w:fill="FFFFFF"/>
        <w:tabs>
          <w:tab w:val="left" w:leader="dot" w:pos="10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4</w:t>
      </w:r>
      <w:r w:rsidR="00D00228" w:rsidRPr="000A2A7A">
        <w:rPr>
          <w:rFonts w:ascii="Times New Roman" w:eastAsia="Times New Roman" w:hAnsi="Times New Roman" w:cs="Times New Roman"/>
          <w:sz w:val="20"/>
          <w:szCs w:val="20"/>
        </w:rPr>
        <w:t xml:space="preserve">.   Положения о рабочей программе по ФГОС МОБУ </w:t>
      </w:r>
      <w:proofErr w:type="spellStart"/>
      <w:r w:rsidR="00D00228" w:rsidRPr="000A2A7A">
        <w:rPr>
          <w:rFonts w:ascii="Times New Roman" w:eastAsia="Times New Roman" w:hAnsi="Times New Roman" w:cs="Times New Roman"/>
          <w:sz w:val="20"/>
          <w:szCs w:val="20"/>
        </w:rPr>
        <w:t>Явгильдинская</w:t>
      </w:r>
      <w:proofErr w:type="spellEnd"/>
      <w:r w:rsidR="00D00228" w:rsidRPr="000A2A7A">
        <w:rPr>
          <w:rFonts w:ascii="Times New Roman" w:eastAsia="Times New Roman" w:hAnsi="Times New Roman" w:cs="Times New Roman"/>
          <w:sz w:val="20"/>
          <w:szCs w:val="20"/>
        </w:rPr>
        <w:t xml:space="preserve"> ООШ, приказ № 112 от 12,11.2015 г.</w:t>
      </w:r>
    </w:p>
    <w:p w:rsidR="00D00228" w:rsidRPr="000A2A7A" w:rsidRDefault="00D00228" w:rsidP="00D00228">
      <w:pPr>
        <w:pStyle w:val="2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A2A7A">
        <w:rPr>
          <w:rFonts w:ascii="Times New Roman" w:eastAsia="Times New Roman" w:hAnsi="Times New Roman" w:cs="Times New Roman"/>
          <w:sz w:val="20"/>
          <w:szCs w:val="20"/>
        </w:rPr>
        <w:t xml:space="preserve">            </w:t>
      </w:r>
      <w:r w:rsidR="00000E06">
        <w:rPr>
          <w:rFonts w:ascii="Times New Roman" w:eastAsia="Times New Roman" w:hAnsi="Times New Roman" w:cs="Times New Roman"/>
          <w:sz w:val="20"/>
          <w:szCs w:val="20"/>
        </w:rPr>
        <w:t>5</w:t>
      </w:r>
      <w:r w:rsidRPr="000A2A7A">
        <w:rPr>
          <w:rFonts w:ascii="Times New Roman" w:eastAsia="Times New Roman" w:hAnsi="Times New Roman" w:cs="Times New Roman"/>
          <w:sz w:val="20"/>
          <w:szCs w:val="20"/>
        </w:rPr>
        <w:t xml:space="preserve">.   Устава МОБУ </w:t>
      </w:r>
      <w:proofErr w:type="spellStart"/>
      <w:r w:rsidRPr="000A2A7A">
        <w:rPr>
          <w:rFonts w:ascii="Times New Roman" w:eastAsia="Times New Roman" w:hAnsi="Times New Roman" w:cs="Times New Roman"/>
          <w:sz w:val="20"/>
          <w:szCs w:val="20"/>
        </w:rPr>
        <w:t>Явгильдинская</w:t>
      </w:r>
      <w:proofErr w:type="spellEnd"/>
      <w:r w:rsidRPr="000A2A7A">
        <w:rPr>
          <w:rFonts w:ascii="Times New Roman" w:eastAsia="Times New Roman" w:hAnsi="Times New Roman" w:cs="Times New Roman"/>
          <w:sz w:val="20"/>
          <w:szCs w:val="20"/>
        </w:rPr>
        <w:t xml:space="preserve"> ООШ, протокол №32 от 13 октября 2015 г. </w:t>
      </w:r>
    </w:p>
    <w:p w:rsidR="00D00228" w:rsidRPr="000A2A7A" w:rsidRDefault="00D00228" w:rsidP="00D00228">
      <w:pPr>
        <w:pStyle w:val="2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A2A7A"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r w:rsidR="00000E06">
        <w:rPr>
          <w:rFonts w:ascii="Times New Roman" w:eastAsia="Times New Roman" w:hAnsi="Times New Roman" w:cs="Times New Roman"/>
          <w:sz w:val="20"/>
          <w:szCs w:val="20"/>
        </w:rPr>
        <w:t>6</w:t>
      </w:r>
      <w:r w:rsidRPr="000A2A7A">
        <w:rPr>
          <w:rFonts w:ascii="Times New Roman" w:eastAsia="Times New Roman" w:hAnsi="Times New Roman" w:cs="Times New Roman"/>
          <w:sz w:val="20"/>
          <w:szCs w:val="20"/>
        </w:rPr>
        <w:t xml:space="preserve">.Основной общеобразовательной программы основного общего образования МОБУ </w:t>
      </w:r>
      <w:proofErr w:type="spellStart"/>
      <w:r w:rsidRPr="000A2A7A">
        <w:rPr>
          <w:rFonts w:ascii="Times New Roman" w:eastAsia="Times New Roman" w:hAnsi="Times New Roman" w:cs="Times New Roman"/>
          <w:sz w:val="20"/>
          <w:szCs w:val="20"/>
        </w:rPr>
        <w:t>Явгильдинская</w:t>
      </w:r>
      <w:proofErr w:type="spellEnd"/>
      <w:r w:rsidRPr="000A2A7A">
        <w:rPr>
          <w:rFonts w:ascii="Times New Roman" w:eastAsia="Times New Roman" w:hAnsi="Times New Roman" w:cs="Times New Roman"/>
          <w:sz w:val="20"/>
          <w:szCs w:val="20"/>
        </w:rPr>
        <w:t xml:space="preserve"> ООШ, приказ № 112 от 12.11.2015 г.</w:t>
      </w:r>
    </w:p>
    <w:p w:rsidR="00D00228" w:rsidRPr="000A2A7A" w:rsidRDefault="00D00228" w:rsidP="00D002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A2A7A">
        <w:rPr>
          <w:rFonts w:ascii="Times New Roman" w:eastAsia="Times New Roman" w:hAnsi="Times New Roman" w:cs="Times New Roman"/>
          <w:sz w:val="20"/>
          <w:szCs w:val="20"/>
        </w:rPr>
        <w:t xml:space="preserve">Рабочая программа предназначена для изучения географии в 9 классе основной общеобразовательной школы по учебнику: В.П.Дронов, И.И.Баринова, В.Я.Ром  «География. Хозяйство и географические районы 9 </w:t>
      </w:r>
      <w:proofErr w:type="spellStart"/>
      <w:r w:rsidRPr="000A2A7A">
        <w:rPr>
          <w:rFonts w:ascii="Times New Roman" w:eastAsia="Times New Roman" w:hAnsi="Times New Roman" w:cs="Times New Roman"/>
          <w:sz w:val="20"/>
          <w:szCs w:val="20"/>
        </w:rPr>
        <w:t>кл</w:t>
      </w:r>
      <w:proofErr w:type="spellEnd"/>
      <w:r w:rsidRPr="000A2A7A">
        <w:rPr>
          <w:rFonts w:ascii="Times New Roman" w:eastAsia="Times New Roman" w:hAnsi="Times New Roman" w:cs="Times New Roman"/>
          <w:sz w:val="20"/>
          <w:szCs w:val="20"/>
        </w:rPr>
        <w:t>.» / Под ред. Дронова В.П.  2019, Дрофа.</w:t>
      </w:r>
    </w:p>
    <w:p w:rsidR="00D00228" w:rsidRPr="000A2A7A" w:rsidRDefault="00D00228" w:rsidP="00D00228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A2A7A">
        <w:rPr>
          <w:rFonts w:ascii="Times New Roman" w:eastAsia="Times New Roman" w:hAnsi="Times New Roman" w:cs="Times New Roman"/>
          <w:sz w:val="20"/>
          <w:szCs w:val="20"/>
        </w:rPr>
        <w:t xml:space="preserve">Программа рассчитана  </w:t>
      </w:r>
      <w:r w:rsidRPr="000A2A7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в соответствии с учебным планом школы </w:t>
      </w:r>
      <w:r w:rsidRPr="000A2A7A">
        <w:rPr>
          <w:rFonts w:ascii="Times New Roman" w:eastAsia="Times New Roman" w:hAnsi="Times New Roman" w:cs="Times New Roman"/>
          <w:sz w:val="20"/>
          <w:szCs w:val="20"/>
        </w:rPr>
        <w:t xml:space="preserve">на 68 ч (2 ч в неделю). 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Цель изучения курса «География России. Хозяйство. Регионы»:</w:t>
      </w: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 развивать географическое мышление учащихся и формировать у них целостное представление о своей стране, её хозяйстве и природно-хозяйственных регионах, а также личностные качества: патриотизм, уважение к населяющим Россию народам и т.д.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Задачи изучения курса «География России. Хозяйство. Регионы»: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сформировать целостное представление об особенностях хозяйства Росс</w:t>
      </w:r>
      <w:proofErr w:type="gramStart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ии и её</w:t>
      </w:r>
      <w:proofErr w:type="gramEnd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природно-хозяйственных регионах;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сформировать представление о России как о совокупности разнообразных территориально-промышленных комплексов;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научить учащихся работать с разными источниками географической информации;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показать практическую значимость изучения географических процессов, явлений, причинно-следственных связей, закономерностей;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развивать картографическую грамотность учащихся.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В структурном отношении курс состоит из введения и 3 разделов: «Хозяйство России», «Природно-хозяйственные регионы России» и «Россия в современном мире».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В процессе изучения курса «География России. Хозяйство. Регионы» используются следующие формы промежуточного контроля: тестовый контроль, проверочные работы, работы с контурными картами. Используются такие формы обучения, как диалог, беседа, дискуссия, диспут. Применяются варианты индивидуального, индивидуально-группового, группового и коллективного способа обучения.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Усвоение учебного материала реализуется с применением основных групп методов обучения и их сочетания: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методами организации и осуществления учебно-познавательной деятельности: словесных (рассказ, учебная лекция, беседа), наглядных (иллюстрационных и демонстрационных), практических, проблемно-поисковых под руководством учителя и самостоятельной работой учащихся;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методами стимулирования и мотивации учебной деятельности: познавательных игр, деловых игр;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методами контроля и самоконтроля за эффективностью учебной деятельности: индивидуального опроса, фронтального опроса, выборочного контроля, письменных работ.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Степень активности и самостоятельности учащихся нарастает с применением объяснительно-иллюстративного, частично-поискового (эвристического), проблемного изложения, исследовательского методов обучения.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Используются следующие средства обучения: учебно-наглядные пособия (таблицы, плакаты, карты и др.), организационно-педагогические средства (карточки, билеты, раздаточный материал).</w:t>
      </w:r>
      <w:proofErr w:type="gramEnd"/>
    </w:p>
    <w:p w:rsidR="008E0B4D" w:rsidRPr="00E90547" w:rsidRDefault="00E90547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E90547" w:rsidRPr="00E90547" w:rsidRDefault="00E90547" w:rsidP="00E905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Требования к уровню подготовки учащихся. </w:t>
      </w:r>
    </w:p>
    <w:p w:rsidR="008E0B4D" w:rsidRPr="00E90547" w:rsidRDefault="008E0B4D" w:rsidP="00E905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Личностные результаты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Личностными результатами обучения географии является формирование всестороннее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гуманистических, этических принципов и норм.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Изучение географии в основной школе обусловливает достижение следующих результатов личностного развития: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 культуры своего народа, своего края, общемирового культурного наследия; усвоение традиционных ценностей многонационального российского общества; воспитание чувства долга перед Родиной;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профессионального образования на основе информации о существующих профессиях и личных профессиональных предпочтений, осознанному построению траектории с учетом устойчивых познавательных интересов;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 толерантности как нормы осознанного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мира;</w:t>
      </w:r>
      <w:proofErr w:type="gramEnd"/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 целостного мировоззрения;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 осознанного, уважительного и доброжелательного отношения к другому человеку, его мнению;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 основ экологической культуры;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освоение социальных норм и правил поведения в группах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развитие морального сознания и компетентности в решении моральных проблем на основе личного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 коммуникативной компетентности в образовательной, общественно полезной, учебно-исследовательской творческой и других видах деятельности;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 ценности здорового и безопасного образа жизни,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осознание ценности географических знаний, как важнейшего компонента научной картины мира;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сформированность</w:t>
      </w:r>
      <w:proofErr w:type="spellEnd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8E0B4D" w:rsidRPr="00E90547" w:rsidRDefault="008E0B4D" w:rsidP="00E905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2. </w:t>
      </w:r>
      <w:proofErr w:type="spellStart"/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Метапредметные</w:t>
      </w:r>
      <w:proofErr w:type="spellEnd"/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результаты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Метапредметными</w:t>
      </w:r>
      <w:proofErr w:type="spellEnd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результатами освоения основной образовательной программы основного общего образования являются: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овладение навыками самостоятельного приобретения новых знаний, организации учебной деятельности и поиска средств ее осуществления;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формирование умений ставить вопросы, выдвигать гипотезу и обосновывать ее, давать определения понятиям, классифицировать, структурировать материал, строить </w:t>
      </w:r>
      <w:proofErr w:type="gramStart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логическое рассуждение</w:t>
      </w:r>
      <w:proofErr w:type="gramEnd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, устанавливать причинно-следственные связи, аргументировать собственную позицию, формулировать выводы, делать умозаключения, выполнять познавательные и практические задания, в том числе и проектные;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аргументировано обосновывать правильность и ошибочность результата и способа действия, реально оценивать свои возможности достижения цели определенной сложности;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формирование и развитие учебной и </w:t>
      </w:r>
      <w:proofErr w:type="spellStart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общепользовательской</w:t>
      </w:r>
      <w:proofErr w:type="spellEnd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компетентности в области использования технических средств ИКТ как инструментальной основы развития коммуникативных и познавательных УУД; формирование умений рационально использовать широко распространенные инструменты и технические средства информационных технологий;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умение извлекать информацию из различных источников; умение свободно пользоваться справочной литературой, в том числе и на электронных носителях, соблюдать нормы информационной изобретательности, этики;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умение работать в группе – эффективно сотрудничать и взаимодействовать на основе координации различных позиций при выработки общего решения в совместной деятельности; слушать партнера, формулировать и аргументировать свое мнение, корректно отстаивать свое мнение и координировать ее с позиции партнеров, в том числе в ситуации столкновения интересов и позиций всех их участников, поиска и оценки альтернативных способов разрешения конфликтов;</w:t>
      </w:r>
      <w:proofErr w:type="gramEnd"/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умение организовывать свою жизнь в соответствии с представлениями о ЗОЖ, правах и обязанностях гражданина, ценностях бытия, культуры и социального взаимодействия.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Формируемые УУД: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2.1. Регулятивные: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способность к самостоятельному приобретению новых знаний и практических умений;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умения управлять своей познавательной деятельностью;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умение организовывать свою деятельность;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определять её цели и задачи;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умение планировать пути достижения целей под руководством учителя;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умение создавать модели и схемы для решения учебных и познавательных задач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смысловое чтение;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выбирать средства и применять их на практике;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умение оценивать правильность выполнения учебной задачи, собственные возможности её решения;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владение основами самоконтроля, самооценки;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оценивать достигнутые результаты.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2.2. Познавательные: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 и развитие по средствам географических знаний познавательных интересов, интеллектуальных и творческих результатов;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формирование и развитие компетентности в области использования информационно-коммуникационных технологий (далее </w:t>
      </w:r>
      <w:proofErr w:type="spellStart"/>
      <w:proofErr w:type="gramStart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ИКТ-компетенции</w:t>
      </w:r>
      <w:proofErr w:type="spellEnd"/>
      <w:proofErr w:type="gramEnd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);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 и развитие экологического мышления;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2.3. Коммуникативные: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другом);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умение соотносить свои действия с планируемыми результатами;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группе.</w:t>
      </w:r>
    </w:p>
    <w:p w:rsidR="008E0B4D" w:rsidRPr="00E90547" w:rsidRDefault="008E0B4D" w:rsidP="00E905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3. Предметные результаты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Предметными результатами освоения основной образовательной программы по географии являются: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 представлений о географической науке, ее роли в освоении планеты человеком, о географических знаниях как компоненте научной картинны мира, их необходимости для решения современных практических задач человечества и своей страны, в том числе задачи сохранения окружающей среды и рационального природопользования;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 образном и быстро изменяющемся мире и адекватной ориентации в нем;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об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географической среды, в том числе ее экологических параметров;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овладение основными навыками нахождения, использования и презентации географической информации;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 умений и навыков использования разнообразных географических знаний в повседневной жизни для объяснения и оценки разных явлений и процессов, самостоятельного оценивания уровня безопасности окружающей среды, адаптации к условиям территории проживания;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деятельности;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191919"/>
          <w:sz w:val="20"/>
          <w:szCs w:val="20"/>
        </w:rPr>
        <w:lastRenderedPageBreak/>
        <w:t>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8E0B4D" w:rsidRPr="00E90547" w:rsidRDefault="008E0B4D" w:rsidP="00E905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СОДЕРЖАНИЕ УЧЕБНОГО ПРЕДМЕТА</w:t>
      </w:r>
    </w:p>
    <w:p w:rsidR="008E0B4D" w:rsidRPr="00E90547" w:rsidRDefault="008E0B4D" w:rsidP="00E905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Раздел </w:t>
      </w:r>
      <w:r w:rsidR="00EC6171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IV. Хозяйство России (22</w:t>
      </w: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ч)</w:t>
      </w:r>
    </w:p>
    <w:p w:rsidR="008E0B4D" w:rsidRPr="00E90547" w:rsidRDefault="008E0B4D" w:rsidP="00E905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География отрасле</w:t>
      </w:r>
      <w:r w:rsidR="00EC6171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 и межотраслевых комплексов (22</w:t>
      </w: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ч)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Топ</w:t>
      </w:r>
      <w:r w:rsidR="00EC6171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ливно-энергетический комплекс (5</w:t>
      </w: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ч).</w:t>
      </w: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 Состав, место и значение комплекса в хозяйстве страны, связь с другими межотраслевыми комплексами. Топливно-энергетические ресурсы. Размещение основных топливных баз и районов потребления энергии. Топливно-энергетический баланс. Нефтяная и газовая промышленность. Основные районы добычи нефти и газа. Системы трубопроводов. Угольная промышленность. Способы добычи и качество угля. Хозяйственная оценка главных угольных бассейнов. Социальные и экологические проблемы угледобывающих регионов. Электроэнергетика. Типы электростанций, факторы и районы их размещения. Энергосистемы. Проблемы и перспективы развития комплекса. ТЭК и проблемы окружающей среды.</w:t>
      </w:r>
    </w:p>
    <w:p w:rsidR="008E0B4D" w:rsidRPr="00E90547" w:rsidRDefault="00EC6171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Металлургический комплекс (2</w:t>
      </w:r>
      <w:r w:rsidR="008E0B4D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ч).</w:t>
      </w:r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 Состав, место и значение комплекса в хозяйстве страны, связь с другими межотраслевыми комплексами. Основные факторы размещения предприятий и главные металлургические базы страны. Чёрная металлургия. Традиционная и новая технологии получения проката. Типы предприятий чёрной металлургии и факторы их размещения. География чёрной металлургии России. Цветная металлургия, значение, отраслевой состав. Основные черты географии металлургии лёгких и тяжёлых цветных металлов на территории страны. Проблемы и перспективы развития комплекса. Металлургия и проблемы охраны окружающей среды.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Химико-лесной комплекс (3 ч).</w:t>
      </w: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 Состав, место и значение в экономике страны, связь с другими межотраслевыми комплексами. Главные факторы размещения предприятий химико-лесного комплекса. Роль химической промышленности в составе комплекса, отраслевой состав. Лесная промышленность: география ресурсов, отраслевой состав, факторы размещения предприятий. География химико-лесного комплекса: основные базы, крупнейшие химические и лесоперерабатывающие комплексы. Проблемы и перспективы развития комплекса. Химико-лесной комплекс и окружающая среда.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Машиностроительный комплекс (</w:t>
      </w:r>
      <w:r w:rsidR="00EC6171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</w:t>
      </w: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ч).</w:t>
      </w: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Состав, место и значение комплекса в хозяйстве страны, связь с другими межотраслевыми комплексами. Факторы размещения предприятий машиностроительного комплекса. География </w:t>
      </w:r>
      <w:proofErr w:type="spellStart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наук</w:t>
      </w:r>
      <w:proofErr w:type="gramStart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proofErr w:type="spellEnd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proofErr w:type="gramEnd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трудо</w:t>
      </w:r>
      <w:proofErr w:type="spellEnd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- и металлоёмких отраслей. Основные районы и центры на территории России. Особенности размещения предприятий основных отраслей военно-промышленного комплекса. Проблемы и перспективы развития комплекса. Машиностроительный комплекс и окружающая среда.</w:t>
      </w:r>
    </w:p>
    <w:p w:rsidR="008E0B4D" w:rsidRPr="00E90547" w:rsidRDefault="00EC6171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Пи</w:t>
      </w:r>
      <w:r w:rsidR="00DD5411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щевая и легкая промышленность (3</w:t>
      </w: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8E0B4D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ч).</w:t>
      </w:r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 Состав, место и значение комплекса в хозяйстве страны, связь с другими межотраслевыми комплексами. Факто</w:t>
      </w: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ры размещения и типы предприятий, </w:t>
      </w:r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основные районы и центры размещения. Проблемы и перспективы развития комплекса. </w:t>
      </w: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:rsidR="008E0B4D" w:rsidRPr="00E90547" w:rsidRDefault="00DD5411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Инфраструктурный комплекс (8</w:t>
      </w:r>
      <w:r w:rsidR="008E0B4D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ч).</w:t>
      </w:r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 Состав, место и значение инфраструктурного комплекса в хозяйстве страны, связь с другими межотраслевыми комплексами. Влияние транспорта на размещение населения и хозяйства России. Особенности разных видов транспорта. Важнейшие транспортные магистрали и узлы на территории страны. Виды связи, их значение в современном хозяйстве страны, размещение. Социальная инфраструктура: отраслевой состав, значение, диспропорции в размещении. Научный комплекс: особенности размещения главных научных центров, значение в хозяйстве, перспективы развития. Проблемы и перспективы развития инфраструктурного комплекса. Влияние комплекса на окружающую среду.</w:t>
      </w:r>
    </w:p>
    <w:p w:rsidR="008E0B4D" w:rsidRPr="00E90547" w:rsidRDefault="00DD5411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8E0B4D" w:rsidRPr="00E90547" w:rsidRDefault="008E0B4D" w:rsidP="00E905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Раздел V. Природно</w:t>
      </w:r>
      <w:r w:rsidR="00DD5411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-хозяйственные регионы России (43</w:t>
      </w: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ч)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</w:t>
      </w:r>
      <w:r w:rsidR="00DD5411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йонирование территории России (1</w:t>
      </w: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ч). </w:t>
      </w: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Принципы выделения регионов на территории страны. Виды районирования территории России. Различия территорий по условиям и степени хозяйственного освоения. Зона Севера и основная зона. Что такое природно-хозяйственные регионы. Крупные природно-хозяйственные регионы на территории страны: Север и </w:t>
      </w:r>
      <w:proofErr w:type="spellStart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Северо-Запад</w:t>
      </w:r>
      <w:proofErr w:type="spellEnd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, Центральная Россия, Поволжье, юг европейской части страны, Урал, Сибирь и Дальний Восток.</w:t>
      </w:r>
    </w:p>
    <w:p w:rsidR="00DD5411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Европейская часть России (</w:t>
      </w:r>
      <w:r w:rsidR="00DD5411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Европейский Север и Северо-запад</w:t>
      </w: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) (1</w:t>
      </w:r>
      <w:r w:rsidR="00DD5411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0</w:t>
      </w: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ч). </w:t>
      </w:r>
      <w:r w:rsidR="00DD5411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DD5411" w:rsidRPr="00E90547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Европейский Север.</w:t>
      </w:r>
      <w:r w:rsidR="00DD5411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="00DD5411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Состав региона. Специфика географического положения региона. Влияние геополитического и соседского положения на особенности развития региона на разных исторических этапах. Основные черты природы и природные факторы развития территории: разнообразие рельефа, богатство минеральными ресурсами, влияние морских акваторий на климат региона, избыточное увлажнение территории, богатство внутренними водами, неблагоприятные условия для развития земледелия. Различия природных условий и ресурсов </w:t>
      </w:r>
      <w:proofErr w:type="spellStart"/>
      <w:r w:rsidR="00DD5411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Кольско-Карельского</w:t>
      </w:r>
      <w:proofErr w:type="spellEnd"/>
      <w:r w:rsidR="00DD5411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Двинско-Печорского Севера. Этнический и религиозный состав, культурно-исторические особенности, расселение населения региона. Города региона. Специализации хозяйства региона: развитие ТЭК, металлургии, химико-лесного комплекса. Роль морского транспорта и проблемы развития портового хозяйства. Потенциал региона для развития туристско-экскурсионного хозяйства. Экономические, социальные и экологические </w:t>
      </w:r>
      <w:proofErr w:type="spellStart"/>
      <w:r w:rsidR="00DD5411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проблемы</w:t>
      </w:r>
      <w:proofErr w:type="gramStart"/>
      <w:r w:rsidR="00DD5411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="00DD5411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proofErr w:type="gramEnd"/>
      <w:r w:rsidR="00DD5411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еверо-Западный</w:t>
      </w:r>
      <w:proofErr w:type="spellEnd"/>
      <w:r w:rsidR="00DD5411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регион  </w:t>
      </w:r>
      <w:r w:rsidR="00DD5411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Состав региона. Особенности географического положения в разные исторические периоды, роль региона в осуществлении связей с мировым сообществом. Особенности географического положения Калининградской области. Особенности природы и природные факторы развития территории </w:t>
      </w:r>
      <w:proofErr w:type="spellStart"/>
      <w:r w:rsidR="00DD5411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Северо-Запада</w:t>
      </w:r>
      <w:proofErr w:type="spellEnd"/>
      <w:r w:rsidR="00DD5411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: чередование низменностей и возвышенностей, следы древнего оледенения, влияние приморского положения на умеренность климата, избыточное увлажнение и богатство региона внутренними водами. Местное значение природных ресурсов. Новгородская Русь – район древнего заселения. Старинные русские города – культурно-исторические и туристические центры. Высокая плотность и преобладание городского населения. Санкт-Петербург – северная столица России, его роль в жизни региона. Влияние природных условий и ресурсов на развитие хозяйства территории. </w:t>
      </w:r>
      <w:r w:rsidR="00DD5411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Слабое развитие сельского хозяйства. Отрасли специализации разных областей района: судостроение, станкостроение, приборостроение, отрасли ВПК, туристско-экскурсионное хозяйство. Крупнейшие порты и проблемы портового хозяйства. Свободная экономическая зона «Янтарь» и её перспективы. Экономические, социальные и экологические проблемы региона.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E0B4D" w:rsidRPr="00E90547" w:rsidRDefault="00DD5411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Центральная Россия (5</w:t>
      </w:r>
      <w:r w:rsidR="008E0B4D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ч).</w:t>
      </w:r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Преимущества столичного, соседского и транспортного положения. Высокая степень освоенности региона. Центральная Россия – историческое, политическое, экономическое, культурное, религиозное ядро Российского государства. Состав региона. Основные черты природы и природные факторы развития территории: </w:t>
      </w:r>
      <w:proofErr w:type="spellStart"/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равнинность</w:t>
      </w:r>
      <w:proofErr w:type="spellEnd"/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территории, неравномерность размещения полезных ископаемых, благоприятность климатических условий для жизни человека и развития земледелия, наличие крупных равнинных рек, преобладание лесных ландшафтов. Основные природные ресурсы: минеральные (железные руды КМА, фосфориты Кировской области), лесные и рекреационные. Дефицит большинства видов природных ресурсов. Высокая численность и плотность населения, преобладание городского населения. Крупные города и городские агломерации. Социально-экономические проблемы сельской местности и древних русских городов. Культурно-исторические и архитектурные памятники. Ареалы старинных промыслов. Концентрация в регионе научно-производственного и кадрового потенциала. Специализация хозяйства на наукоёмких и трудоёмких производствах, возможности развития высоких технологий. Достаточно высокий уровень развития социальной инфраструктуры. Наличие продуктивных сельскохозяйственных угодий страны. Развитие пригородного сельского хозяйства. Социальные, экономические и экологические проблемы региона. </w:t>
      </w:r>
      <w:proofErr w:type="spellStart"/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Внутрирегиональные</w:t>
      </w:r>
      <w:proofErr w:type="spellEnd"/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различия. Московский столичный регион.</w:t>
      </w:r>
    </w:p>
    <w:p w:rsidR="008E0B4D" w:rsidRPr="00E90547" w:rsidRDefault="00DD5411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Поволжский регион (4</w:t>
      </w:r>
      <w:r w:rsidR="008E0B4D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ч).</w:t>
      </w:r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Состав региона. Этапы хозяйственного освоения и заселения. Географическое положение в восточной и юго-восточной </w:t>
      </w:r>
      <w:proofErr w:type="gramStart"/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частях</w:t>
      </w:r>
      <w:proofErr w:type="gramEnd"/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Русской равнины. Основные черты природы и природные факторы развития территории: разнообразие рельефа, возрастание </w:t>
      </w:r>
      <w:proofErr w:type="spellStart"/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континентальности</w:t>
      </w:r>
      <w:proofErr w:type="spellEnd"/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климата, разнообразие природных зон, плодородие почв. Волга – природная ось региона. Природные ресурсы региона: агроклиматические, почвенные, водные, гидроэнергетические, минеральные. Благоприятность природных условий для жизни и хозяйственной деятельности населения. Многонациональный и </w:t>
      </w:r>
      <w:proofErr w:type="spellStart"/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многоконфессиональный</w:t>
      </w:r>
      <w:proofErr w:type="spellEnd"/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состав населения, культурно-исторические особенности народов Поволжья. Роль Волги в расселении населения и территориальной организации хозяйства. Волжские </w:t>
      </w:r>
      <w:proofErr w:type="spellStart"/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города-миллионники</w:t>
      </w:r>
      <w:proofErr w:type="spellEnd"/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крупные города. Современная специализация хозяйства региона: развитие отраслей </w:t>
      </w:r>
      <w:proofErr w:type="spellStart"/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нефтегазохимического</w:t>
      </w:r>
      <w:proofErr w:type="spellEnd"/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машиностроительного и агропромышленного комплексов. Гидроэнергетика. </w:t>
      </w:r>
      <w:proofErr w:type="spellStart"/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Рыбоперерабатывающая</w:t>
      </w:r>
      <w:proofErr w:type="spellEnd"/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промышленность и проблемы рыбного хозяйства Волго-Каспийского бассейна. Водный и трубопроводный транспорт, их влияние на природу региона. Основные экономические, социальные и экологические проблемы.</w:t>
      </w:r>
    </w:p>
    <w:p w:rsidR="008E0B4D" w:rsidRPr="00E90547" w:rsidRDefault="00DD5411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Европейский Юг (4</w:t>
      </w:r>
      <w:r w:rsidR="008E0B4D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ч). </w:t>
      </w:r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 региона. Особенности географического положения региона. Основные этапы хозяйственного освоения и заселения. Особенности природы и природные факторы развития территории: изменение рельефа, климата, особенностей внутренних вод, почвенно-растительного покрова с запада на восток и с подъёмом в горы. Природные ресурсы региона: агроклиматические, почвенные и кормовые. Благоприятные природные условия для жизни, развития сельского и рекреационного хозяйства. Высокая плотность и неравномерность размещения населения. Пестрота национального и религиозного состава населения, исторические корни межнациональных проблем. Культурно-исторические особенности коренных народов гор и предгорий, донских и терских казаков. Преобладание сельского населения. Крупные города. Современные отрасли специализации: сельскохозяйственное, транспортное и энергетическое машиностроение, цветная металлургия, топливная промышленность. Ведущая роль отраслей агропромышленного комплекса. Проблемы развития АПК. Возрастание роли рекреационного хозяйства. Экономические, экологические и социальные проблемы региона.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Урал</w:t>
      </w:r>
      <w:r w:rsidR="00C22B7F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ьский регион (5</w:t>
      </w: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ч).</w:t>
      </w: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 Особенности географического положения региона. Основные этапы заселения и хозяйственного освоения. Состав региона. Особенности природы и природные факторы развития территории: различия тектонического строения, рельефа, минеральных ресурсов Предуралья, Урала и Зауралья. Проявления широтной зональности и высотной поясности на территории региона. Природные ресурсы. Многонациональность населения региона. Культурно-исторические особенности народов Урала, ареалы народных промыслов. Высокий уровень урбанизации. Крупные города и их проблемы. Влияние географического положения, природных условий и географии месторождений полезных ископаемых на расселение населения и размещение промышленности. Урал – старейший горнодобывающий район России. Основные отрасли специализации: горнодобывающая, металлургия, химическая промышленность, машиностроение, ВПК. Экономические, экологические и социальные проблемы региона.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Азиатская часть России (</w:t>
      </w:r>
      <w:proofErr w:type="gramStart"/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Восточный</w:t>
      </w:r>
      <w:proofErr w:type="gramEnd"/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макрорегион</w:t>
      </w:r>
      <w:proofErr w:type="spellEnd"/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) (1 ч).</w:t>
      </w: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Особенности географического положения, природы, истории, населения и хозяйства азиатской части России. Природный, человеческий и хозяйственный потенциал </w:t>
      </w:r>
      <w:proofErr w:type="spellStart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макрорегиона</w:t>
      </w:r>
      <w:proofErr w:type="spellEnd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, его роль в жизни страны.</w:t>
      </w:r>
    </w:p>
    <w:p w:rsidR="008E0B4D" w:rsidRPr="00E90547" w:rsidRDefault="00672FEF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Сибирь (8</w:t>
      </w:r>
      <w:r w:rsidR="008E0B4D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ч).</w:t>
      </w:r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Географическое положение региона. Общие черты природы. Отличие природных зон Сибири </w:t>
      </w:r>
      <w:proofErr w:type="gramStart"/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proofErr w:type="gramEnd"/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аналогичных европейских. Великие сибирские реки. Богатство природных ресурсов региона и легкоранимая природа. Проникновение русских в Сибирь. Первые сибирские города-остроги, земледельческая колонизация. Сибирские казаки. Коренное население Сибири: традиции, религии, проблемы малочисленных народов. Адаптация коренного и русского населения к суровым природным условиям региона. Слабая степень изученности и освоенности Сибири. Диспропорции в площади региона и численности его населения, низкая средняя плотность. Разнообразие современных форм расселения. Соотношение городского и сельского населения. Влияние природных и экономических условий на особенности размещения населения. Хозяйство </w:t>
      </w:r>
      <w:proofErr w:type="spellStart"/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ГУЛАГа</w:t>
      </w:r>
      <w:proofErr w:type="spellEnd"/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, формирование старых и молодых ТПК. Современная стратегия освоения сибирских территорий. Разнообразие условий и степени хозяйственного освоения территории. Региональные различия на территории Сибири.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Западная Сибирь</w:t>
      </w:r>
      <w:r w:rsidR="00672FEF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672FEF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Состав территории. Своеобразие географического положения. Особенности природы и природные факторы развития территории: равнинный рельеф, континентальный климат, обилие внутренних вод и сильная заболоченность территории, проявление широтной зональности природы от тундр до степей. </w:t>
      </w:r>
      <w:proofErr w:type="gramStart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Богатство и разнообразие природных ресурсов: топливные, лесные, кормовые, пушные, водные, рыбные.</w:t>
      </w:r>
      <w:proofErr w:type="gramEnd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Специализация хозяйства – </w:t>
      </w:r>
      <w:proofErr w:type="spellStart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нефтегазохимический</w:t>
      </w:r>
      <w:proofErr w:type="spellEnd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комплекс. Особенности его структуры и размещения. Крупнейшие российские нефтяные и газовые компании. Система трубопроводов и основные направления транспортировки нефти и газа. Теплоэнергетика, лесная и рыбная промышленность, машиностроение. </w:t>
      </w: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Влияние природных условий на жизнь и быт человека. Коренные народы: ненцы, ханты, манси, особенности их жизни и быта, основные занятия. Экономические, экологические и социальные проблемы региона. Внутрирайонные различия.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Восточная Сибирь</w:t>
      </w:r>
      <w:r w:rsidR="00672FEF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672FEF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Состав территории. Своеобразие географического положения. Особенности природы и природные факторы развития территории: разнообразие тектонического строения и рельефа, горно-котловинный рельеф, сформированный новейшими поднятиями и речной эрозией, области землетрясений, резко континентальный климат, истоки крупнейших рек Сибири, современное оледенение, распространение многолетней мерзлоты и лиственничной тайги. Своеобразие растительного и животного мира региона: горная тайга, субальпийские и альпийские луга; степи котловин. Природные ресурсы: минеральные, агроклиматические, водные, гидроэнергетические, лесные, кормовые, земельные, рекреационные. Несоответствие между природными богатствами и людскими ресурсами, пути его решения. Неравномерность и мозаичность размещения населения. Низкая численность и плотность населения, проблемы трудовых ресурсов. Коренные народы, особенности их жизни и быта. Основные этносы региона. Соотношение городского и сельского населения. Старые и новые города. Крупнейшие культурно-исторические, научные, промышленные центры региона. Уровень развития транспорта и его влияние на размещение населения. Слабое развитие инфраструктуры. Очаговый характер размещения хозяйства. Развитие первичных добывающих отраслей. </w:t>
      </w:r>
      <w:proofErr w:type="gramStart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Отрасли специализации: горнодобывающая, топливная, электроэнергетика, цветная и чёрная металлургия, лесная, химическая, машиностроение.</w:t>
      </w:r>
      <w:proofErr w:type="gramEnd"/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Природные предпосылки для развития АПК, особенности его структуры и развития в экстремальных условиях. Основные земледельческие районы. Внутрирайонные различия. Экономические, экологические и социальные проблемы региона.</w:t>
      </w:r>
    </w:p>
    <w:p w:rsidR="008E0B4D" w:rsidRPr="00E90547" w:rsidRDefault="00672FEF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Дальний Восток (5</w:t>
      </w:r>
      <w:r w:rsidR="008E0B4D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ч).</w:t>
      </w:r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Состав региона. Особенности географического положения. Этапы освоения и заселения территории. Особенности природы и природные факторы развития территории: геологическая молодость территории, преобладание гор, сейсмическая активность территории, муссонный климат, климатические контрасты между севером и югом территории, густота и полноводность рек, проявление широтной зональности и высотной поясности. </w:t>
      </w:r>
      <w:proofErr w:type="gramStart"/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Природные ресурсы: минеральные, рекреационные, биологические (рыба и морепродукты), лесные, на юге территории – почвенные и агроклиматические.</w:t>
      </w:r>
      <w:proofErr w:type="gramEnd"/>
      <w:r w:rsidR="008E0B4D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Несоответствие площади территории и численности населения. Потребность в трудовых ресурсах. Неравномерность размещения населения. Крупные города. Миграции. Культурно-исторические особенности коренных народов Дальнего Востока. Специализация района: горнодобывающая, топливная, лесная, целлюлозно-бумажная, рыбная отрасли. Вспомогательные отрасли: электроэнергетика, нефтепереработка, судоремонт. Слабое развитие сельского хозяйства. Особенности транспортной сети региона. Экономические, экологические и социальные проблемы региона.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Внутрирайонные различия.</w:t>
      </w:r>
    </w:p>
    <w:p w:rsidR="008E0B4D" w:rsidRPr="00E90547" w:rsidRDefault="00EC6171" w:rsidP="00E905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Раздел V</w:t>
      </w:r>
      <w:r w:rsidR="00672FEF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 Россия в современном мире (3</w:t>
      </w:r>
      <w:r w:rsidR="008E0B4D"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ч)</w:t>
      </w:r>
    </w:p>
    <w:p w:rsidR="008E0B4D" w:rsidRPr="00E90547" w:rsidRDefault="008E0B4D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Место России среди стран мира.</w:t>
      </w:r>
      <w:r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> Характеристика исторических, экономических и этнокультурных связей России со странами СНГ. Памятники Всемирного культурного наследия на территории России. Международные экономические связи России, место в международном экономическом разделении труда.</w:t>
      </w:r>
      <w:r w:rsidR="000D68E5" w:rsidRPr="00E9054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Обобщение по курсу.</w:t>
      </w:r>
    </w:p>
    <w:p w:rsidR="008E0B4D" w:rsidRPr="00E90547" w:rsidRDefault="00EC6171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0D68E5" w:rsidRPr="00E90547" w:rsidRDefault="000D68E5" w:rsidP="00E90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D68E5" w:rsidRPr="00E90547" w:rsidRDefault="000D68E5" w:rsidP="00E905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054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ТЕМАТИЧЕСКОЕ ПЛАНИРОВАНИЕ</w:t>
      </w:r>
    </w:p>
    <w:tbl>
      <w:tblPr>
        <w:tblStyle w:val="a6"/>
        <w:tblW w:w="0" w:type="auto"/>
        <w:tblInd w:w="959" w:type="dxa"/>
        <w:tblLook w:val="04A0"/>
      </w:tblPr>
      <w:tblGrid>
        <w:gridCol w:w="1134"/>
        <w:gridCol w:w="4536"/>
        <w:gridCol w:w="1585"/>
        <w:gridCol w:w="2738"/>
        <w:gridCol w:w="2739"/>
      </w:tblGrid>
      <w:tr w:rsidR="000D68E5" w:rsidRPr="00E90547" w:rsidTr="000D68E5">
        <w:tc>
          <w:tcPr>
            <w:tcW w:w="1134" w:type="dxa"/>
            <w:vAlign w:val="center"/>
          </w:tcPr>
          <w:p w:rsidR="000D68E5" w:rsidRPr="00E90547" w:rsidRDefault="000D68E5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536" w:type="dxa"/>
            <w:vAlign w:val="center"/>
          </w:tcPr>
          <w:p w:rsidR="000D68E5" w:rsidRPr="00E90547" w:rsidRDefault="000D68E5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разделов, тем</w:t>
            </w:r>
          </w:p>
        </w:tc>
        <w:tc>
          <w:tcPr>
            <w:tcW w:w="1585" w:type="dxa"/>
            <w:vAlign w:val="center"/>
          </w:tcPr>
          <w:p w:rsidR="000D68E5" w:rsidRPr="00E90547" w:rsidRDefault="000D68E5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  <w:p w:rsidR="000D68E5" w:rsidRPr="00E90547" w:rsidRDefault="000D68E5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2738" w:type="dxa"/>
            <w:vAlign w:val="center"/>
          </w:tcPr>
          <w:p w:rsidR="000D68E5" w:rsidRPr="00E90547" w:rsidRDefault="000D68E5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2739" w:type="dxa"/>
            <w:vAlign w:val="center"/>
          </w:tcPr>
          <w:p w:rsidR="000D68E5" w:rsidRPr="00E90547" w:rsidRDefault="000D68E5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Уроки обобщения и контроля знаний</w:t>
            </w:r>
          </w:p>
        </w:tc>
      </w:tr>
      <w:tr w:rsidR="000D68E5" w:rsidRPr="00E90547" w:rsidTr="000D68E5">
        <w:tc>
          <w:tcPr>
            <w:tcW w:w="1134" w:type="dxa"/>
          </w:tcPr>
          <w:p w:rsidR="000D68E5" w:rsidRPr="00E90547" w:rsidRDefault="000D68E5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:rsidR="000D68E5" w:rsidRPr="00E90547" w:rsidRDefault="000D68E5" w:rsidP="00E905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ХОЗЯЙСТВО РОССИИ</w:t>
            </w:r>
          </w:p>
        </w:tc>
        <w:tc>
          <w:tcPr>
            <w:tcW w:w="1585" w:type="dxa"/>
          </w:tcPr>
          <w:p w:rsidR="000D68E5" w:rsidRPr="00E90547" w:rsidRDefault="000D68E5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738" w:type="dxa"/>
          </w:tcPr>
          <w:p w:rsidR="000D68E5" w:rsidRPr="00E90547" w:rsidRDefault="000D68E5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39" w:type="dxa"/>
          </w:tcPr>
          <w:p w:rsidR="000D68E5" w:rsidRPr="00E90547" w:rsidRDefault="000D68E5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  <w:tr w:rsidR="000D68E5" w:rsidRPr="00E90547" w:rsidTr="000D68E5">
        <w:tc>
          <w:tcPr>
            <w:tcW w:w="1134" w:type="dxa"/>
          </w:tcPr>
          <w:p w:rsidR="000D68E5" w:rsidRPr="00E90547" w:rsidRDefault="000D68E5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1.1</w:t>
            </w:r>
          </w:p>
        </w:tc>
        <w:tc>
          <w:tcPr>
            <w:tcW w:w="4536" w:type="dxa"/>
          </w:tcPr>
          <w:p w:rsidR="000D68E5" w:rsidRPr="00E90547" w:rsidRDefault="000D68E5" w:rsidP="00E905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Вторичный сектор экономики</w:t>
            </w:r>
          </w:p>
        </w:tc>
        <w:tc>
          <w:tcPr>
            <w:tcW w:w="1585" w:type="dxa"/>
          </w:tcPr>
          <w:p w:rsidR="000D68E5" w:rsidRPr="00E90547" w:rsidRDefault="000D68E5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2738" w:type="dxa"/>
          </w:tcPr>
          <w:p w:rsidR="000D68E5" w:rsidRPr="00E90547" w:rsidRDefault="000D68E5" w:rsidP="00E905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39" w:type="dxa"/>
          </w:tcPr>
          <w:p w:rsidR="000D68E5" w:rsidRPr="00E90547" w:rsidRDefault="000D68E5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0D68E5" w:rsidRPr="00E90547" w:rsidTr="000D68E5">
        <w:tc>
          <w:tcPr>
            <w:tcW w:w="1134" w:type="dxa"/>
          </w:tcPr>
          <w:p w:rsidR="000D68E5" w:rsidRPr="00E90547" w:rsidRDefault="000D68E5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1.2</w:t>
            </w:r>
          </w:p>
        </w:tc>
        <w:tc>
          <w:tcPr>
            <w:tcW w:w="4536" w:type="dxa"/>
          </w:tcPr>
          <w:p w:rsidR="000D68E5" w:rsidRPr="00E90547" w:rsidRDefault="000D68E5" w:rsidP="00E905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Третичный сектор экономики</w:t>
            </w:r>
          </w:p>
        </w:tc>
        <w:tc>
          <w:tcPr>
            <w:tcW w:w="1585" w:type="dxa"/>
          </w:tcPr>
          <w:p w:rsidR="000D68E5" w:rsidRPr="00E90547" w:rsidRDefault="000D68E5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2738" w:type="dxa"/>
          </w:tcPr>
          <w:p w:rsidR="000D68E5" w:rsidRPr="00E90547" w:rsidRDefault="000D68E5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39" w:type="dxa"/>
          </w:tcPr>
          <w:p w:rsidR="000D68E5" w:rsidRPr="00E90547" w:rsidRDefault="000D68E5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D68E5" w:rsidRPr="00E90547" w:rsidTr="000D68E5">
        <w:tc>
          <w:tcPr>
            <w:tcW w:w="1134" w:type="dxa"/>
          </w:tcPr>
          <w:p w:rsidR="000D68E5" w:rsidRPr="00E90547" w:rsidRDefault="000D68E5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536" w:type="dxa"/>
          </w:tcPr>
          <w:p w:rsidR="000D68E5" w:rsidRPr="00E90547" w:rsidRDefault="000D68E5" w:rsidP="00E905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ПРИРОДНО-ХОЗЯЙСТВЕННЫЕ РЕГИОНЫ РОССИИ</w:t>
            </w:r>
          </w:p>
        </w:tc>
        <w:tc>
          <w:tcPr>
            <w:tcW w:w="1585" w:type="dxa"/>
          </w:tcPr>
          <w:p w:rsidR="000D68E5" w:rsidRPr="00E90547" w:rsidRDefault="000D68E5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2738" w:type="dxa"/>
          </w:tcPr>
          <w:p w:rsidR="000D68E5" w:rsidRPr="00E90547" w:rsidRDefault="000D68E5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39" w:type="dxa"/>
          </w:tcPr>
          <w:p w:rsidR="000D68E5" w:rsidRPr="00E90547" w:rsidRDefault="000D68E5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68E5" w:rsidRPr="00E90547" w:rsidTr="000D68E5">
        <w:tc>
          <w:tcPr>
            <w:tcW w:w="1134" w:type="dxa"/>
          </w:tcPr>
          <w:p w:rsidR="000D68E5" w:rsidRPr="00E90547" w:rsidRDefault="000D68E5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536" w:type="dxa"/>
          </w:tcPr>
          <w:p w:rsidR="000D68E5" w:rsidRPr="00E90547" w:rsidRDefault="000D68E5" w:rsidP="00E905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Европейская Россия (</w:t>
            </w:r>
            <w:proofErr w:type="gramStart"/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>Западный</w:t>
            </w:r>
            <w:proofErr w:type="gramEnd"/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микрорегион</w:t>
            </w:r>
            <w:proofErr w:type="spellEnd"/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dxa"/>
          </w:tcPr>
          <w:p w:rsidR="000D68E5" w:rsidRPr="00E90547" w:rsidRDefault="000D68E5" w:rsidP="00E905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738" w:type="dxa"/>
          </w:tcPr>
          <w:p w:rsidR="000D68E5" w:rsidRPr="00E90547" w:rsidRDefault="000D68E5" w:rsidP="00E905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39" w:type="dxa"/>
          </w:tcPr>
          <w:p w:rsidR="000D68E5" w:rsidRPr="00E90547" w:rsidRDefault="000D68E5" w:rsidP="00E905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D68E5" w:rsidRPr="00E90547" w:rsidTr="000D68E5">
        <w:tc>
          <w:tcPr>
            <w:tcW w:w="1134" w:type="dxa"/>
          </w:tcPr>
          <w:p w:rsidR="000D68E5" w:rsidRPr="00E90547" w:rsidRDefault="000D68E5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4536" w:type="dxa"/>
          </w:tcPr>
          <w:p w:rsidR="000D68E5" w:rsidRPr="00E90547" w:rsidRDefault="000D68E5" w:rsidP="00E905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>Азиа</w:t>
            </w:r>
            <w:r w:rsidR="000A2A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тская часть России (Восточный </w:t>
            </w:r>
            <w:proofErr w:type="spellStart"/>
            <w:r w:rsidR="000A2A7A">
              <w:rPr>
                <w:rFonts w:ascii="Times New Roman" w:eastAsia="Times New Roman" w:hAnsi="Times New Roman" w:cs="Times New Roman"/>
                <w:sz w:val="20"/>
                <w:szCs w:val="20"/>
              </w:rPr>
              <w:t>ми</w:t>
            </w:r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>крорегион</w:t>
            </w:r>
            <w:proofErr w:type="spellEnd"/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dxa"/>
          </w:tcPr>
          <w:p w:rsidR="000D68E5" w:rsidRPr="00E90547" w:rsidRDefault="000D68E5" w:rsidP="00E905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38" w:type="dxa"/>
          </w:tcPr>
          <w:p w:rsidR="000D68E5" w:rsidRPr="00E90547" w:rsidRDefault="000D68E5" w:rsidP="00E905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39" w:type="dxa"/>
          </w:tcPr>
          <w:p w:rsidR="000D68E5" w:rsidRPr="00E90547" w:rsidRDefault="000D68E5" w:rsidP="00E905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90547" w:rsidRPr="00E90547" w:rsidTr="000D68E5">
        <w:tc>
          <w:tcPr>
            <w:tcW w:w="1134" w:type="dxa"/>
          </w:tcPr>
          <w:p w:rsidR="00E90547" w:rsidRPr="00E90547" w:rsidRDefault="00E90547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536" w:type="dxa"/>
          </w:tcPr>
          <w:p w:rsidR="00E90547" w:rsidRPr="00E90547" w:rsidRDefault="00E90547" w:rsidP="00E905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РОССИЯ В СОВРЕМЕННОМ МИРЕ. Обобщение по курсу</w:t>
            </w:r>
          </w:p>
        </w:tc>
        <w:tc>
          <w:tcPr>
            <w:tcW w:w="1585" w:type="dxa"/>
          </w:tcPr>
          <w:p w:rsidR="00E90547" w:rsidRPr="00E90547" w:rsidRDefault="00E90547" w:rsidP="00E9054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38" w:type="dxa"/>
          </w:tcPr>
          <w:p w:rsidR="00E90547" w:rsidRPr="00E90547" w:rsidRDefault="00E90547" w:rsidP="00E9054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2739" w:type="dxa"/>
          </w:tcPr>
          <w:p w:rsidR="00E90547" w:rsidRPr="00E90547" w:rsidRDefault="00E90547" w:rsidP="00E9054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90547" w:rsidRPr="00E90547" w:rsidTr="000D68E5">
        <w:tc>
          <w:tcPr>
            <w:tcW w:w="1134" w:type="dxa"/>
          </w:tcPr>
          <w:p w:rsidR="00E90547" w:rsidRPr="00E90547" w:rsidRDefault="00E90547" w:rsidP="00E905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E90547" w:rsidRPr="00E90547" w:rsidRDefault="00E90547" w:rsidP="00E9054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85" w:type="dxa"/>
          </w:tcPr>
          <w:p w:rsidR="00E90547" w:rsidRPr="00E90547" w:rsidRDefault="00E90547" w:rsidP="00E9054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2738" w:type="dxa"/>
          </w:tcPr>
          <w:p w:rsidR="00E90547" w:rsidRPr="00E90547" w:rsidRDefault="00E90547" w:rsidP="00E9054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739" w:type="dxa"/>
          </w:tcPr>
          <w:p w:rsidR="00E90547" w:rsidRPr="00E90547" w:rsidRDefault="00E90547" w:rsidP="00E9054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905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:rsidR="008A0DDA" w:rsidRDefault="008A0DDA" w:rsidP="000457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8A0DDA" w:rsidRDefault="008A0DDA" w:rsidP="000457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8A0DDA" w:rsidRDefault="008A0DDA" w:rsidP="000457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8A0DDA" w:rsidRDefault="008A0DDA" w:rsidP="000457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045738" w:rsidRPr="008A0DDA" w:rsidRDefault="00045738" w:rsidP="0004573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proofErr w:type="gramStart"/>
      <w:r w:rsidRPr="008A0D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Календарно-тематическое планирование по «Географии России» (Хозяйство.</w:t>
      </w:r>
      <w:proofErr w:type="gramEnd"/>
      <w:r w:rsidRPr="008A0D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proofErr w:type="gramStart"/>
      <w:r w:rsidRPr="008A0D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Географические районы) </w:t>
      </w:r>
      <w:r w:rsidRPr="008A0DDA">
        <w:rPr>
          <w:rFonts w:ascii="Times New Roman" w:eastAsia="Times New Roman" w:hAnsi="Times New Roman" w:cs="Times New Roman"/>
          <w:color w:val="000000"/>
          <w:sz w:val="20"/>
          <w:szCs w:val="20"/>
        </w:rPr>
        <w:t>в </w:t>
      </w:r>
      <w:r w:rsidRPr="008A0D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9 </w:t>
      </w:r>
      <w:r w:rsidRPr="008A0DDA">
        <w:rPr>
          <w:rFonts w:ascii="Times New Roman" w:eastAsia="Times New Roman" w:hAnsi="Times New Roman" w:cs="Times New Roman"/>
          <w:color w:val="000000"/>
          <w:sz w:val="20"/>
          <w:szCs w:val="20"/>
        </w:rPr>
        <w:t>классе</w:t>
      </w:r>
      <w:proofErr w:type="gramEnd"/>
    </w:p>
    <w:p w:rsidR="00045738" w:rsidRPr="008A0DDA" w:rsidRDefault="00AD6108" w:rsidP="00FD2FE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8A0D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2021</w:t>
      </w:r>
      <w:r w:rsidR="00045738" w:rsidRPr="008A0D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– 20</w:t>
      </w:r>
      <w:r w:rsidR="001166E8" w:rsidRPr="008A0D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</w:t>
      </w:r>
      <w:r w:rsidRPr="008A0D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</w:t>
      </w:r>
      <w:r w:rsidR="00045738" w:rsidRPr="008A0DDA">
        <w:rPr>
          <w:rFonts w:ascii="Times New Roman" w:eastAsia="Times New Roman" w:hAnsi="Times New Roman" w:cs="Times New Roman"/>
          <w:color w:val="000000"/>
          <w:sz w:val="20"/>
          <w:szCs w:val="20"/>
        </w:rPr>
        <w:t> учебный год</w:t>
      </w:r>
      <w:r w:rsidR="001166E8" w:rsidRPr="008A0DDA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="00045738" w:rsidRPr="008A0DDA">
        <w:rPr>
          <w:rFonts w:ascii="Times New Roman" w:eastAsia="Times New Roman" w:hAnsi="Times New Roman" w:cs="Times New Roman"/>
          <w:color w:val="000000"/>
          <w:sz w:val="20"/>
          <w:szCs w:val="20"/>
        </w:rPr>
        <w:t>68 уроков (2 ч/</w:t>
      </w:r>
      <w:proofErr w:type="spellStart"/>
      <w:r w:rsidR="00045738" w:rsidRPr="008A0DDA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proofErr w:type="spellEnd"/>
      <w:r w:rsidR="00045738" w:rsidRPr="008A0DDA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="00045738" w:rsidRPr="008A0DDA">
        <w:rPr>
          <w:rFonts w:ascii="Arial" w:eastAsia="Times New Roman" w:hAnsi="Arial" w:cs="Arial"/>
          <w:color w:val="000000"/>
          <w:sz w:val="20"/>
          <w:szCs w:val="20"/>
        </w:rPr>
        <w:t>  </w:t>
      </w:r>
    </w:p>
    <w:tbl>
      <w:tblPr>
        <w:tblW w:w="14927" w:type="dxa"/>
        <w:tblInd w:w="4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021"/>
        <w:gridCol w:w="3829"/>
        <w:gridCol w:w="1277"/>
        <w:gridCol w:w="5244"/>
        <w:gridCol w:w="1275"/>
        <w:gridCol w:w="13"/>
        <w:gridCol w:w="1121"/>
        <w:gridCol w:w="13"/>
        <w:gridCol w:w="1121"/>
        <w:gridCol w:w="13"/>
      </w:tblGrid>
      <w:tr w:rsidR="008571BB" w:rsidRPr="008A0DDA" w:rsidTr="0066792B">
        <w:trPr>
          <w:trHeight w:val="585"/>
        </w:trPr>
        <w:tc>
          <w:tcPr>
            <w:tcW w:w="10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bookmarkStart w:id="0" w:name="e7d8e89c4888c1ceeb8e83e06f564e285f01bf6c"/>
            <w:bookmarkStart w:id="1" w:name="0"/>
            <w:bookmarkEnd w:id="0"/>
            <w:bookmarkEnd w:id="1"/>
            <w:r w:rsidRPr="008A0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урока</w:t>
            </w:r>
          </w:p>
        </w:tc>
        <w:tc>
          <w:tcPr>
            <w:tcW w:w="38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8A0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</w:t>
            </w:r>
            <w:proofErr w:type="spellEnd"/>
            <w:r w:rsidR="0066792B" w:rsidRPr="008A0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52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Требования к уровню подготовки </w:t>
            </w:r>
            <w:proofErr w:type="gramStart"/>
            <w:r w:rsidRPr="008A0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28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Д/</w:t>
            </w:r>
            <w:proofErr w:type="gramStart"/>
            <w:r w:rsidRPr="008A0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</w:t>
            </w:r>
            <w:proofErr w:type="gramEnd"/>
          </w:p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§</w:t>
            </w:r>
          </w:p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Дата </w:t>
            </w:r>
          </w:p>
        </w:tc>
      </w:tr>
      <w:tr w:rsidR="008571BB" w:rsidRPr="008A0DDA" w:rsidTr="0066792B">
        <w:trPr>
          <w:trHeight w:val="40"/>
        </w:trPr>
        <w:tc>
          <w:tcPr>
            <w:tcW w:w="10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8571BB" w:rsidRPr="008A0DDA" w:rsidTr="0066792B">
        <w:trPr>
          <w:gridAfter w:val="8"/>
          <w:wAfter w:w="10077" w:type="dxa"/>
          <w:trHeight w:val="280"/>
        </w:trPr>
        <w:tc>
          <w:tcPr>
            <w:tcW w:w="4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8E0B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Раздел 4. Хозяйство России – 22</w:t>
            </w:r>
            <w:r w:rsidRPr="008A0D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урока.</w:t>
            </w:r>
          </w:p>
        </w:tc>
      </w:tr>
      <w:tr w:rsidR="008571BB" w:rsidRPr="008A0DDA" w:rsidTr="0066792B">
        <w:trPr>
          <w:gridAfter w:val="8"/>
          <w:wAfter w:w="10077" w:type="dxa"/>
          <w:trHeight w:val="328"/>
        </w:trPr>
        <w:tc>
          <w:tcPr>
            <w:tcW w:w="4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8E0B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Вторичный сектор экономики – отрасли, перерабатывающие сырье.</w:t>
            </w:r>
          </w:p>
        </w:tc>
      </w:tr>
      <w:tr w:rsidR="008571BB" w:rsidRPr="008A0DDA" w:rsidTr="0066792B">
        <w:trPr>
          <w:trHeight w:val="1213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     1.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Введение.</w:t>
            </w:r>
          </w:p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Топливно-энергетический комплекс: роль, значение, проблемы.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 вторичного сектора экономики</w:t>
            </w:r>
          </w:p>
          <w:p w:rsidR="008571BB" w:rsidRPr="008A0DDA" w:rsidRDefault="008571BB" w:rsidP="00045738">
            <w:pPr>
              <w:spacing w:after="0" w:line="240" w:lineRule="auto"/>
              <w:ind w:left="2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 и специфику ТЭК. Называть основные проблемы и перспективы его развития. 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Уметь анализировать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экономические карты и статистические данные.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022149" w:rsidP="000457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A0DDA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8571BB" w:rsidRPr="008A0DDA">
              <w:rPr>
                <w:rFonts w:ascii="Arial" w:eastAsia="Times New Roman" w:hAnsi="Arial" w:cs="Arial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2" w:name="h.gjdgxs"/>
            <w:bookmarkEnd w:id="2"/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Нефтяная</w:t>
            </w:r>
          </w:p>
          <w:p w:rsidR="008571BB" w:rsidRPr="008A0DDA" w:rsidRDefault="008571BB" w:rsidP="00857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промышленность. №1: Краткая характеристика основных нефтяных баз России.</w:t>
            </w:r>
          </w:p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857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№1  </w:t>
            </w:r>
          </w:p>
        </w:tc>
        <w:tc>
          <w:tcPr>
            <w:tcW w:w="5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 и показывать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карте крупные месторождения нефти, газа, угля. Важнейшие </w:t>
            </w:r>
            <w:proofErr w:type="spell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газо</w:t>
            </w:r>
            <w:proofErr w:type="spellEnd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- и нефтепроводы. 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Использовать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различные источники географической информации для составления характеристики одного из нефтяных и угольных бассейнов.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8571BB" w:rsidRPr="008A0DDA" w:rsidRDefault="008571BB" w:rsidP="00FD2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022149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Газовая </w:t>
            </w:r>
            <w:proofErr w:type="spell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промышленость</w:t>
            </w:r>
            <w:proofErr w:type="spellEnd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Угольная промышленность.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022149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962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  5.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Электроэнергетика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Приводить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примеры и показывать на карте электростанции различных типов (ГЭС, ТЭЦ, АЭС, ПЭС)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022149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1304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  6.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Металлургия.</w:t>
            </w:r>
          </w:p>
          <w:p w:rsidR="008571BB" w:rsidRPr="008A0DDA" w:rsidRDefault="008571BB" w:rsidP="00857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География черной металлургии. №2: Характеристика двух металлургических баз </w:t>
            </w:r>
          </w:p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857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№2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Приводить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примеры конструкционных материалов.</w:t>
            </w:r>
          </w:p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Показывать на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карте металлургические базы и их крупнейшие центры. 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Использовать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различные источники географической информации для составления характеристики баз.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022149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7.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Цветная металлургия.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Показывать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на карте центры по выплавке цветных металлов и 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объяснять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факторы их размещения.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Определять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меры по сохранению природы.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022149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Химическая промышленность, ее состав и отличительные особенности.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специфику ХП, важнейшие центры</w:t>
            </w:r>
            <w:proofErr w:type="gram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Приводить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примеры по сохранению природы.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022149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География химической промышленности.  №3. Краткая 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характеристика основных районов с </w:t>
            </w:r>
            <w:proofErr w:type="gram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развитой</w:t>
            </w:r>
            <w:proofErr w:type="gramEnd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химической </w:t>
            </w:r>
            <w:proofErr w:type="spell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промышленн</w:t>
            </w:r>
            <w:proofErr w:type="spellEnd"/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8571B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 №3.  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Анализировать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экономическую карту, 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показывать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основные химические базы и главные 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центры.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Составлять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характеристику баз, используя различные источники географической информации.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840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    10.                          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Лесная промышленность.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Объяснять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факторы размещения основных производств, показывать на карте главные центры и лесопромышленные комплексы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022149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1464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  <w:p w:rsidR="008571BB" w:rsidRPr="008A0DDA" w:rsidRDefault="008571BB" w:rsidP="00045738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857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Машиностроение. Его роль, значение и проблемы развития.  </w:t>
            </w:r>
          </w:p>
          <w:p w:rsidR="008571BB" w:rsidRPr="008A0DDA" w:rsidRDefault="008571BB" w:rsidP="00857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№4: Определение закономерностей в размещении отраслей МШ.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№4</w:t>
            </w:r>
            <w:r w:rsidR="0066792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6792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Объяснять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роль МШ в современной экономике страны.</w:t>
            </w:r>
          </w:p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Показывать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главные районы и центры наукоемкого, трудоемкого, металлоемкого МШ и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объяснять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факторы их размещения.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022149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.10 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763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Пищевая промышленность.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специфику отраслей </w:t>
            </w:r>
            <w:proofErr w:type="spell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ЛгП</w:t>
            </w:r>
            <w:proofErr w:type="spellEnd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ПП, географию размещения основных отраслей и центров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022149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180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Легкая промышленность.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022149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68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Обобщение и закрепление знаний по теме.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022149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gridAfter w:val="8"/>
          <w:wAfter w:w="10077" w:type="dxa"/>
          <w:trHeight w:val="466"/>
        </w:trPr>
        <w:tc>
          <w:tcPr>
            <w:tcW w:w="4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8E0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Третичный сектор экономики – сфера услуг.</w:t>
            </w:r>
          </w:p>
        </w:tc>
      </w:tr>
      <w:tr w:rsidR="008571BB" w:rsidRPr="008A0DDA" w:rsidTr="0066792B">
        <w:trPr>
          <w:trHeight w:val="887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 и значение сферы услуг.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Приводить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примеры отраслей третичного сектора и называть проблемы его развития.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022149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757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Роль и значение транспорта.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различные виды транспорта, их преимущества и недостатки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Показывать важнейшие</w:t>
            </w:r>
            <w:proofErr w:type="gram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</w:t>
            </w:r>
            <w:proofErr w:type="gramEnd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/Д магистрали и узлы.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022149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Сухопутный</w:t>
            </w:r>
          </w:p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транспорт.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и показывать на карте океанические бассейны, крупные порты, Северный морской путь, основные судоходные речные пути, транспортные пути.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AD6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Водный</w:t>
            </w:r>
          </w:p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022149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Авиационный и </w:t>
            </w:r>
            <w:proofErr w:type="spell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трубопров</w:t>
            </w:r>
            <w:proofErr w:type="spellEnd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 транспорт. Связь.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12.11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482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Наука.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Объяснять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значение отраслей сферы обслуживания в повышении качества жизни населения, географические 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различия обеспечения россиян жильем, значение для экономики РФ развития рекреационного </w:t>
            </w:r>
            <w:proofErr w:type="spell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хоз-ва</w:t>
            </w:r>
            <w:proofErr w:type="spellEnd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022149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735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116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   21.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и рекреационное хозяйство.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     19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19.11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22.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Обобщение и закрепление знаний по теме: «Третичный сектор экономики – сфера услуг»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022149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gridAfter w:val="8"/>
          <w:wAfter w:w="10077" w:type="dxa"/>
        </w:trPr>
        <w:tc>
          <w:tcPr>
            <w:tcW w:w="4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8E0B4D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Раздел 5. География крупных регионов России </w:t>
            </w:r>
            <w:r w:rsidRPr="008A0D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- 46 уроков</w:t>
            </w:r>
          </w:p>
        </w:tc>
      </w:tr>
      <w:tr w:rsidR="008571BB" w:rsidRPr="008A0DDA" w:rsidTr="0066792B">
        <w:trPr>
          <w:gridAfter w:val="8"/>
          <w:wAfter w:w="10077" w:type="dxa"/>
        </w:trPr>
        <w:tc>
          <w:tcPr>
            <w:tcW w:w="485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8E0B4D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Районирование России.</w:t>
            </w: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Зачем районировать территорию страны?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Объяснять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 районирования и зонирования России. Приводить примеры экономических районов, федеральных округов.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26.11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gridAfter w:val="8"/>
          <w:wAfter w:w="10077" w:type="dxa"/>
        </w:trPr>
        <w:tc>
          <w:tcPr>
            <w:tcW w:w="4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8E0B4D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Европейская Россия (</w:t>
            </w:r>
            <w:proofErr w:type="gramStart"/>
            <w:r w:rsidRPr="008A0D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Западный</w:t>
            </w:r>
            <w:proofErr w:type="gramEnd"/>
            <w:r w:rsidRPr="008A0D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A0D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макрорегион</w:t>
            </w:r>
            <w:proofErr w:type="spellEnd"/>
            <w:r w:rsidRPr="008A0D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8571BB" w:rsidRPr="008A0DDA" w:rsidTr="0066792B">
        <w:trPr>
          <w:trHeight w:val="974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ind w:left="1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характеристика Европейской России.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Давать оценку географическому положению региона, природным условиям и ресурсам для жизни и деятельности населения.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022149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Европейский Север. Географическое положение.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Давать оценку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влияния географического положения района на природу, заселение и развитие хозяйства.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856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ind w:lef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Природа Европейского Севера.  №5 Сравнение природы двух частей района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№5 </w:t>
            </w:r>
            <w:r w:rsidR="0066792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Сравнивать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характеристики двух частей района.</w:t>
            </w:r>
          </w:p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Анализировать </w:t>
            </w:r>
            <w:proofErr w:type="gram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физическую</w:t>
            </w:r>
            <w:proofErr w:type="gramEnd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карту87, показывать главные объекты.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022149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10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Население и хозяйственное освоение Европейского Севера.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Приводить примеры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адаптации населения к суровым условиям окружающей среды, ее влияния на формирование культуры народов, их хозяйственную деятельность.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10.12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Хозяйство Европейского Севера.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25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022149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617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Северо-Западный район. Географическое положение.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Давать оценку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географического положения района для формирования и развития.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17.12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510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Природа </w:t>
            </w:r>
            <w:proofErr w:type="spell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Северо-Запада</w:t>
            </w:r>
            <w:proofErr w:type="spellEnd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Объяснять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специфику природы района.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022149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Население и хозяйственное освоение </w:t>
            </w:r>
            <w:proofErr w:type="spell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Северо-Запада</w:t>
            </w:r>
            <w:proofErr w:type="spellEnd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Роль городов в размещении населения и формирования культуры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24.12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45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Хозяйство </w:t>
            </w:r>
            <w:proofErr w:type="spell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Северо-Запада</w:t>
            </w:r>
            <w:proofErr w:type="spellEnd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Приводить примеры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центров производства важнейших видов продукции, показывать их на экономической карте.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022149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885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33.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Географические особенности</w:t>
            </w:r>
          </w:p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С.-Петербурга.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Составлять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характеристику территорий на основе разнообразных источников географической информации и форм ее представления.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615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  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Центральная Россия. Географическое положение.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Анализировать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карты, приводить примеры факторов, способствовавших формированию района.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2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 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Природа Центральной России.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Приводить примеры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факторов, способствующих развитию хозяйства и затрудняющих его. Называть и показывать главные объекты, причины роста городов, демографические проблемы.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673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Население и хозяйственное освоение Центральной России.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    32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770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Московская столичная агломерация.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Сравнительная характеристика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Москвы и Санкт-Петербурга.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AD6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1022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 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Хозяйство Центральной России. №6 </w:t>
            </w:r>
            <w:proofErr w:type="spell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</w:t>
            </w:r>
            <w:proofErr w:type="gram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аршр</w:t>
            </w:r>
            <w:proofErr w:type="spellEnd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по </w:t>
            </w:r>
            <w:proofErr w:type="spell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достоприм-м</w:t>
            </w:r>
            <w:proofErr w:type="spellEnd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местам Центр. России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№6 </w:t>
            </w:r>
            <w:r w:rsidR="0066792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Составлять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характеристику территории, используя различные источники информации и формы ее представления.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022149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Европейский Юг. Географическое положение.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Объяснять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уникальность района, достоинства и сложность географического положения района, роль ЕЮ в геополитических интересах России.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Устанавливать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связи между отдельными компонентами природы. 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Выявлять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для рекреационного хозяйства на СК, пользоваться различными источниками информации.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Природа Европейского Юга.  №7 Характеристика природы разных частей Северного Кавказа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№7 </w:t>
            </w:r>
            <w:r w:rsidR="0066792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2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    35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1644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Население и хозяйственное освоение Европейского Юга.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Объяснять причины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многочисленности и многонациональности населения района. Приводить примеры адаптации человека к условиям окружающей среды и ее влияние на формирование культуры народов.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66792B" w:rsidRPr="008A0DDA" w:rsidRDefault="0066792B" w:rsidP="0066792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92B" w:rsidRPr="008A0DDA" w:rsidRDefault="0066792B" w:rsidP="0066792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571BB" w:rsidRPr="008A0DDA" w:rsidRDefault="008571BB" w:rsidP="0066792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Хозяйство Европейского Юга.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Объяснять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специализацию района, географию важнейших отраслей и место района в географическом разделении труда.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Приводить примеры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основных экономических, экологических и социальных проблем района, объяснять их причины.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F3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AD6108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ind w:left="480" w:hanging="3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Поволжье. Географическое положение.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 района, этапы и факторы формирования района.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Уметь: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составлять сравнительную характеристику 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природы частей Поволжья, определять по картам природные ресурсы района.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23</w:t>
            </w:r>
            <w:r w:rsidR="008571BB" w:rsidRPr="008A0DD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44.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Природа Поволжья.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F302D6" w:rsidP="00AD6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AD6108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60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45.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Население и хозяйственное освоение Поволжья.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историю заселения района, особенности размещения населения.</w:t>
            </w:r>
          </w:p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Уметь: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показывать по карте крупные города.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AD6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Хозяйство Поволжья.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географию важнейших отраслей хозяйства и их различие.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Уметь: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по картам основные с/</w:t>
            </w:r>
            <w:proofErr w:type="spell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районы и сравнивать их.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F3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F302D6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  47.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Урал. Географическое положение.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 района, особенности географического положения, этапы формирования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 Уметь: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ГП района.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Природа Урала.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специфику природы Урала. 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Уметь: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называть и показывать формы рельефа, объяснять различия в природе Урала.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Население и хозяйственное освоение Урала.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территориальную структуру агломераций, особенности размещения. 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Уметь: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этническую пестроту и проблемы населения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F3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AD6108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1308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  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Хозяйство Урала. Пр. работа №8. Комплексная характеристика Урала по плану 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66792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№8. 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географию важнейших отраслей хозяйства.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Уметь: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проблемы развития хозяйства региона.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700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51.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Обобщение и закрепление знаний по теме: «Европейская Россия»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gridAfter w:val="8"/>
          <w:wAfter w:w="10077" w:type="dxa"/>
          <w:trHeight w:val="511"/>
        </w:trPr>
        <w:tc>
          <w:tcPr>
            <w:tcW w:w="4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Азиатская Россия (</w:t>
            </w:r>
            <w:proofErr w:type="gramStart"/>
            <w:r w:rsidRPr="008A0D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Восточный</w:t>
            </w:r>
            <w:proofErr w:type="gramEnd"/>
            <w:r w:rsidRPr="008A0D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A0D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макрорегион</w:t>
            </w:r>
            <w:proofErr w:type="spellEnd"/>
            <w:r w:rsidRPr="008A0D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8571BB" w:rsidRPr="008A0DDA" w:rsidTr="0066792B">
        <w:trPr>
          <w:trHeight w:val="860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Азиатская Россия. Географическое положение. </w:t>
            </w:r>
            <w:proofErr w:type="spell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</w:t>
            </w:r>
            <w:proofErr w:type="gram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аб</w:t>
            </w:r>
            <w:proofErr w:type="spellEnd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  №9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66792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 №9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Знать: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ГП Азиатской России.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Уметь: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показывать по карте районы Азиатской России.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F3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r w:rsidR="00F302D6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53.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Западная Сибирь. Географическое положение.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 района, факторы формирования района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Уметь: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по картам ЭГП Западной Сибири.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AD6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989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Природа Западной Сибири.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своеобразие природы западной Сибири.</w:t>
            </w:r>
          </w:p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Уметь: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показывать и отличать на картах природные ресурсы Западной Сибири.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703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55.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Население и хозяйственное освоение Западной Сибири.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размещения населения. 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Уметь: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показывать по карте крупные города.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56.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Хозяйство Западной Сибири. Пр. раб. №10. </w:t>
            </w:r>
            <w:proofErr w:type="spell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Хар-ка</w:t>
            </w:r>
            <w:proofErr w:type="spellEnd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специфики </w:t>
            </w:r>
            <w:proofErr w:type="spell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хоз-ва</w:t>
            </w:r>
            <w:proofErr w:type="spellEnd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 </w:t>
            </w:r>
            <w:proofErr w:type="spell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топл</w:t>
            </w:r>
            <w:proofErr w:type="spellEnd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 базы Западной Сибири по плану.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66792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№10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отрасли специализации района.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Прогнозировать: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хозяйства в будущем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Восточная Сибирь. Географическое положение.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 района, особенности ЭГП. 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Уметь: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особенности ГП района.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Прогнозировать: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хозяйства в будущем.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58.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Природа Восточной Сибири.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природы района. 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Уметь: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оценивать обеспеченность природными ресурсами и работать </w:t>
            </w:r>
            <w:proofErr w:type="gram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к/к.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369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59.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Население и хозяйственное освоение Восточной Сибири.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влияние особенностей природы на жизнь и хозяйственную деятельность людей. 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Уметь: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по картам особенности размещения населения.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  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Хозяйство Восточной Сибири.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специфику размещения отраслей хозяйства района.</w:t>
            </w:r>
          </w:p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Уметь: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давать оценку природным ресурсам края.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700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  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61.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Дальний Восток. Географическое положение.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 состав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района и уникальность ЭГП.</w:t>
            </w:r>
          </w:p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Уметь: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прогнозировать развитие экономики района.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AD6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  62.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Природа Дальнего Востока.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природы района.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Уметь: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оценивать природные ресурсы и обозначать их </w:t>
            </w:r>
            <w:proofErr w:type="gramStart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к/к.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F3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F302D6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  63.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Население и хозяйственное освоение Дальнего Востока.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этапы заселения района, традиции и культуру народов.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Уметь: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неравномерное размещение населения.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AD6108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rPr>
          <w:trHeight w:val="1260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  64.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Хозяйство Дальнего Востока. Пр. р.11 Оценка специфики геогр. положения региона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Пр. р.</w:t>
            </w:r>
            <w:r w:rsidR="0066792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отраслевой состав района и ведущие отрасли хозяйства.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Уметь: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основные проблемы района и пути их решения.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6D0F0D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8571BB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8571BB">
        <w:trPr>
          <w:gridAfter w:val="1"/>
          <w:wAfter w:w="13" w:type="dxa"/>
          <w:trHeight w:val="620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 65.</w:t>
            </w:r>
          </w:p>
        </w:tc>
        <w:tc>
          <w:tcPr>
            <w:tcW w:w="116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Обобщение и закрепление знаний по теме: «Азиатская Россия»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6D0F0D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  66.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 в мировой экономике.</w:t>
            </w:r>
          </w:p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 и Ближнее зарубежье.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РФ в мире по уровню экономического развития, главных внешнеэкономических партнеров страны. 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Уметь: </w:t>
            </w: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приводить примеры сотрудничества России со странами СНГ, называть и показывать страны СНГ.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1BB" w:rsidRPr="008A0DDA" w:rsidTr="0066792B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8A0D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67,   68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F5633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Итоговое повторение и обобщение знаний по курсу Географии 8-9 классов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6D0F0D" w:rsidP="006D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F302D6"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8571BB" w:rsidRPr="008A0DDA" w:rsidRDefault="008571BB" w:rsidP="00667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D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45738" w:rsidRPr="008A0DDA" w:rsidRDefault="00045738" w:rsidP="00667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16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F302D6" w:rsidRPr="008A0DDA" w:rsidRDefault="00F302D6" w:rsidP="000221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F302D6" w:rsidRPr="008A0DDA" w:rsidRDefault="00F302D6" w:rsidP="000221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F302D6" w:rsidRPr="008A0DDA" w:rsidRDefault="00F302D6" w:rsidP="000221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F302D6" w:rsidRPr="008A0DDA" w:rsidRDefault="00F302D6" w:rsidP="000221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F302D6" w:rsidRPr="008A0DDA" w:rsidRDefault="00F302D6" w:rsidP="000221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F302D6" w:rsidRPr="008A0DDA" w:rsidRDefault="00F302D6" w:rsidP="000221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F302D6" w:rsidRPr="008A0DDA" w:rsidRDefault="00F302D6" w:rsidP="000221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F302D6" w:rsidRPr="008A0DDA" w:rsidRDefault="00F302D6" w:rsidP="000221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F302D6" w:rsidRPr="008A0DDA" w:rsidRDefault="00F302D6" w:rsidP="000221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F302D6" w:rsidRPr="008A0DDA" w:rsidRDefault="00F302D6" w:rsidP="000221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F302D6" w:rsidRPr="008A0DDA" w:rsidRDefault="00F302D6" w:rsidP="000221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F302D6" w:rsidRPr="008A0DDA" w:rsidRDefault="00F302D6" w:rsidP="000221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F302D6" w:rsidRPr="008A0DDA" w:rsidRDefault="00F302D6" w:rsidP="000221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F302D6" w:rsidRPr="008A0DDA" w:rsidRDefault="00F302D6" w:rsidP="000221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F302D6" w:rsidRPr="008A0DDA" w:rsidRDefault="00F302D6" w:rsidP="000221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F302D6" w:rsidRDefault="00F302D6" w:rsidP="000221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F302D6" w:rsidRDefault="00F302D6" w:rsidP="000221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F302D6" w:rsidRDefault="00F302D6" w:rsidP="000221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F302D6" w:rsidRDefault="00F302D6" w:rsidP="000221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022149" w:rsidRPr="00FD2FE0" w:rsidRDefault="00022149" w:rsidP="0002214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proofErr w:type="gramStart"/>
      <w:r w:rsidRPr="00FD2FE0">
        <w:rPr>
          <w:rFonts w:ascii="Times New Roman" w:eastAsia="Times New Roman" w:hAnsi="Times New Roman" w:cs="Times New Roman"/>
          <w:b/>
          <w:bCs/>
          <w:color w:val="000000"/>
        </w:rPr>
        <w:t>Календарно-тематическое планирование по «Географии России» (Хозяйство.</w:t>
      </w:r>
      <w:proofErr w:type="gramEnd"/>
      <w:r w:rsidRPr="00FD2FE0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gramStart"/>
      <w:r w:rsidRPr="00FD2FE0">
        <w:rPr>
          <w:rFonts w:ascii="Times New Roman" w:eastAsia="Times New Roman" w:hAnsi="Times New Roman" w:cs="Times New Roman"/>
          <w:b/>
          <w:bCs/>
          <w:color w:val="000000"/>
        </w:rPr>
        <w:t>Географические районы) </w:t>
      </w:r>
      <w:r w:rsidRPr="00FD2FE0">
        <w:rPr>
          <w:rFonts w:ascii="Times New Roman" w:eastAsia="Times New Roman" w:hAnsi="Times New Roman" w:cs="Times New Roman"/>
          <w:color w:val="000000"/>
        </w:rPr>
        <w:t>в </w:t>
      </w:r>
      <w:r w:rsidRPr="00FD2FE0">
        <w:rPr>
          <w:rFonts w:ascii="Times New Roman" w:eastAsia="Times New Roman" w:hAnsi="Times New Roman" w:cs="Times New Roman"/>
          <w:b/>
          <w:bCs/>
          <w:color w:val="000000"/>
        </w:rPr>
        <w:t>9 </w:t>
      </w:r>
      <w:r w:rsidRPr="00FD2FE0">
        <w:rPr>
          <w:rFonts w:ascii="Times New Roman" w:eastAsia="Times New Roman" w:hAnsi="Times New Roman" w:cs="Times New Roman"/>
          <w:color w:val="000000"/>
        </w:rPr>
        <w:t>классе</w:t>
      </w:r>
      <w:proofErr w:type="gramEnd"/>
    </w:p>
    <w:p w:rsidR="00022149" w:rsidRPr="00FD2FE0" w:rsidRDefault="00022149" w:rsidP="0002214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FD2FE0">
        <w:rPr>
          <w:rFonts w:ascii="Times New Roman" w:eastAsia="Times New Roman" w:hAnsi="Times New Roman" w:cs="Times New Roman"/>
          <w:b/>
          <w:bCs/>
          <w:color w:val="000000"/>
        </w:rPr>
        <w:t>2019 – 2020</w:t>
      </w:r>
      <w:r w:rsidRPr="00FD2FE0">
        <w:rPr>
          <w:rFonts w:ascii="Times New Roman" w:eastAsia="Times New Roman" w:hAnsi="Times New Roman" w:cs="Times New Roman"/>
          <w:color w:val="000000"/>
        </w:rPr>
        <w:t> учебный год,68 уроков (2 ч/</w:t>
      </w:r>
      <w:proofErr w:type="spellStart"/>
      <w:r w:rsidRPr="00FD2FE0">
        <w:rPr>
          <w:rFonts w:ascii="Times New Roman" w:eastAsia="Times New Roman" w:hAnsi="Times New Roman" w:cs="Times New Roman"/>
          <w:color w:val="000000"/>
        </w:rPr>
        <w:t>н</w:t>
      </w:r>
      <w:proofErr w:type="spellEnd"/>
      <w:r w:rsidRPr="00FD2FE0">
        <w:rPr>
          <w:rFonts w:ascii="Times New Roman" w:eastAsia="Times New Roman" w:hAnsi="Times New Roman" w:cs="Times New Roman"/>
          <w:color w:val="000000"/>
        </w:rPr>
        <w:t>)</w:t>
      </w:r>
      <w:r w:rsidRPr="00FD2FE0">
        <w:rPr>
          <w:rFonts w:ascii="Arial" w:eastAsia="Times New Roman" w:hAnsi="Arial" w:cs="Arial"/>
          <w:color w:val="000000"/>
        </w:rPr>
        <w:t>  </w:t>
      </w:r>
    </w:p>
    <w:tbl>
      <w:tblPr>
        <w:tblW w:w="14927" w:type="dxa"/>
        <w:tblInd w:w="4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021"/>
        <w:gridCol w:w="3829"/>
        <w:gridCol w:w="1277"/>
        <w:gridCol w:w="5244"/>
        <w:gridCol w:w="1275"/>
        <w:gridCol w:w="13"/>
        <w:gridCol w:w="1121"/>
        <w:gridCol w:w="13"/>
        <w:gridCol w:w="1121"/>
        <w:gridCol w:w="13"/>
      </w:tblGrid>
      <w:tr w:rsidR="00022149" w:rsidRPr="00FD2FE0" w:rsidTr="00022149">
        <w:trPr>
          <w:trHeight w:val="585"/>
        </w:trPr>
        <w:tc>
          <w:tcPr>
            <w:tcW w:w="10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FD2FE0" w:rsidRDefault="00022149" w:rsidP="000221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2FE0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  <w:p w:rsidR="00022149" w:rsidRPr="00FD2FE0" w:rsidRDefault="00022149" w:rsidP="0002214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2FE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урока</w:t>
            </w:r>
          </w:p>
        </w:tc>
        <w:tc>
          <w:tcPr>
            <w:tcW w:w="38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FD2FE0" w:rsidRDefault="00022149" w:rsidP="0002214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2FE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урока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FD2FE0" w:rsidRDefault="00022149" w:rsidP="000221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D2FE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Практич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022149" w:rsidRPr="00FD2FE0" w:rsidRDefault="00022149" w:rsidP="0002214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2FE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работа</w:t>
            </w:r>
          </w:p>
        </w:tc>
        <w:tc>
          <w:tcPr>
            <w:tcW w:w="52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FD2FE0" w:rsidRDefault="00022149" w:rsidP="0002214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2FE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Требования к уровню подготовки </w:t>
            </w:r>
            <w:proofErr w:type="gramStart"/>
            <w:r w:rsidRPr="00FD2FE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обучающихся</w:t>
            </w:r>
            <w:proofErr w:type="gramEnd"/>
          </w:p>
        </w:tc>
        <w:tc>
          <w:tcPr>
            <w:tcW w:w="128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FD2FE0" w:rsidRDefault="00022149" w:rsidP="000221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2FE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Д/</w:t>
            </w:r>
            <w:proofErr w:type="gramStart"/>
            <w:r w:rsidRPr="00FD2FE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</w:t>
            </w:r>
            <w:proofErr w:type="gramEnd"/>
          </w:p>
          <w:p w:rsidR="00022149" w:rsidRPr="00FD2FE0" w:rsidRDefault="00022149" w:rsidP="0002214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2FE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§</w:t>
            </w:r>
          </w:p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FD2FE0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2FE0">
              <w:rPr>
                <w:rFonts w:ascii="Times New Roman" w:eastAsia="Times New Roman" w:hAnsi="Times New Roman" w:cs="Times New Roman"/>
              </w:rPr>
              <w:t xml:space="preserve">Дата </w:t>
            </w:r>
          </w:p>
        </w:tc>
      </w:tr>
      <w:tr w:rsidR="00022149" w:rsidRPr="00FD2FE0" w:rsidTr="00022149">
        <w:trPr>
          <w:trHeight w:val="40"/>
        </w:trPr>
        <w:tc>
          <w:tcPr>
            <w:tcW w:w="10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FD2FE0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FD2FE0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FD2FE0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FD2FE0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8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FD2FE0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FD2FE0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2FE0">
              <w:rPr>
                <w:rFonts w:ascii="Times New Roman" w:eastAsia="Times New Roman" w:hAnsi="Times New Roman" w:cs="Times New Roman"/>
              </w:rPr>
              <w:t>План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2149" w:rsidRPr="00FD2FE0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2FE0">
              <w:rPr>
                <w:rFonts w:ascii="Times New Roman" w:eastAsia="Times New Roman" w:hAnsi="Times New Roman" w:cs="Times New Roman"/>
              </w:rPr>
              <w:t>факт</w:t>
            </w:r>
          </w:p>
        </w:tc>
      </w:tr>
      <w:tr w:rsidR="00022149" w:rsidRPr="008B636C" w:rsidTr="00022149">
        <w:trPr>
          <w:gridAfter w:val="8"/>
          <w:wAfter w:w="10077" w:type="dxa"/>
          <w:trHeight w:val="280"/>
        </w:trPr>
        <w:tc>
          <w:tcPr>
            <w:tcW w:w="4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FD2FE0" w:rsidRDefault="00022149" w:rsidP="000221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F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Раздел 4. Хозяйство России – 22</w:t>
            </w:r>
            <w:r w:rsidRPr="00FD2FE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урока.</w:t>
            </w:r>
          </w:p>
        </w:tc>
      </w:tr>
      <w:tr w:rsidR="00022149" w:rsidRPr="008B636C" w:rsidTr="00022149">
        <w:trPr>
          <w:gridAfter w:val="8"/>
          <w:wAfter w:w="10077" w:type="dxa"/>
          <w:trHeight w:val="328"/>
        </w:trPr>
        <w:tc>
          <w:tcPr>
            <w:tcW w:w="4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FD2FE0" w:rsidRDefault="00022149" w:rsidP="000221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F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Вторичный сектор экономики – отрасли, перерабатывающие сырье.</w:t>
            </w:r>
          </w:p>
        </w:tc>
      </w:tr>
      <w:tr w:rsidR="00022149" w:rsidRPr="0021022E" w:rsidTr="00022149">
        <w:trPr>
          <w:trHeight w:val="1213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      1.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1022E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</w:t>
            </w:r>
          </w:p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1022E"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Топливно-энергетический комплекс: роль, значение, проблемы.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102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102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Знать </w:t>
            </w:r>
            <w:r w:rsidRPr="0021022E"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 вторичного сектора экономики</w:t>
            </w:r>
          </w:p>
          <w:p w:rsidR="00022149" w:rsidRPr="0021022E" w:rsidRDefault="00022149" w:rsidP="00022149">
            <w:pPr>
              <w:spacing w:after="0" w:line="240" w:lineRule="auto"/>
              <w:ind w:left="2"/>
              <w:jc w:val="center"/>
              <w:rPr>
                <w:rFonts w:ascii="Calibri" w:eastAsia="Times New Roman" w:hAnsi="Calibri" w:cs="Calibri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Знать </w:t>
            </w:r>
            <w:r w:rsidRPr="0021022E"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 и специфику ТЭК. Называть основные проблемы и перспективы его развития. 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Уметь анализировать </w:t>
            </w:r>
            <w:r w:rsidRPr="0021022E">
              <w:rPr>
                <w:rFonts w:ascii="Times New Roman" w:eastAsia="Times New Roman" w:hAnsi="Times New Roman" w:cs="Times New Roman"/>
                <w:sz w:val="18"/>
                <w:szCs w:val="18"/>
              </w:rPr>
              <w:t>экономические карты и статистические данные.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102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1022E">
              <w:rPr>
                <w:rFonts w:ascii="Arial" w:eastAsia="Times New Roman" w:hAnsi="Arial" w:cs="Arial"/>
                <w:sz w:val="20"/>
                <w:szCs w:val="20"/>
              </w:rPr>
              <w:t>3.09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Нефтяная</w:t>
            </w:r>
          </w:p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промышленность. №1: Краткая характеристика основных нефтяных баз России.</w:t>
            </w:r>
          </w:p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№1</w:t>
            </w:r>
            <w:r w:rsidRPr="0021022E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 и показывать </w:t>
            </w:r>
            <w:r w:rsidRPr="0021022E">
              <w:rPr>
                <w:rFonts w:ascii="Times New Roman" w:eastAsia="Times New Roman" w:hAnsi="Times New Roman" w:cs="Times New Roman"/>
              </w:rPr>
              <w:t xml:space="preserve">на карте крупные месторождения нефти, газа, угля. Важнейшие </w:t>
            </w:r>
            <w:proofErr w:type="spellStart"/>
            <w:r w:rsidRPr="0021022E">
              <w:rPr>
                <w:rFonts w:ascii="Times New Roman" w:eastAsia="Times New Roman" w:hAnsi="Times New Roman" w:cs="Times New Roman"/>
              </w:rPr>
              <w:t>газо</w:t>
            </w:r>
            <w:proofErr w:type="spellEnd"/>
            <w:r w:rsidRPr="0021022E">
              <w:rPr>
                <w:rFonts w:ascii="Times New Roman" w:eastAsia="Times New Roman" w:hAnsi="Times New Roman" w:cs="Times New Roman"/>
              </w:rPr>
              <w:t>- и нефтепроводы. 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Использовать </w:t>
            </w:r>
            <w:r w:rsidRPr="0021022E">
              <w:rPr>
                <w:rFonts w:ascii="Times New Roman" w:eastAsia="Times New Roman" w:hAnsi="Times New Roman" w:cs="Times New Roman"/>
              </w:rPr>
              <w:t xml:space="preserve">различные источники географической информации для составления характеристики одного из нефтяных и угольных </w:t>
            </w:r>
            <w:r w:rsidRPr="0021022E">
              <w:rPr>
                <w:rFonts w:ascii="Times New Roman" w:eastAsia="Times New Roman" w:hAnsi="Times New Roman" w:cs="Times New Roman"/>
              </w:rPr>
              <w:lastRenderedPageBreak/>
              <w:t>бассейнов.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5.09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3.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 xml:space="preserve">Газовая </w:t>
            </w:r>
            <w:proofErr w:type="spellStart"/>
            <w:r w:rsidRPr="0021022E">
              <w:rPr>
                <w:rFonts w:ascii="Times New Roman" w:eastAsia="Times New Roman" w:hAnsi="Times New Roman" w:cs="Times New Roman"/>
              </w:rPr>
              <w:t>промышленость</w:t>
            </w:r>
            <w:proofErr w:type="spellEnd"/>
            <w:r w:rsidRPr="0021022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10.09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4.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Угольная промышленность.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12.09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962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  5.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Электроэнергетика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Приводить </w:t>
            </w:r>
            <w:r w:rsidRPr="0021022E">
              <w:rPr>
                <w:rFonts w:ascii="Times New Roman" w:eastAsia="Times New Roman" w:hAnsi="Times New Roman" w:cs="Times New Roman"/>
              </w:rPr>
              <w:t>примеры и показывать на карте электростанции различных типов (ГЭС, ТЭЦ, АЭС, ПЭС)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17.09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1304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  6.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Металлургия.</w:t>
            </w:r>
          </w:p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География черной металлургии. №2: Характеристика двух металлургических баз </w:t>
            </w:r>
          </w:p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№2</w:t>
            </w: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Приводить </w:t>
            </w:r>
            <w:r w:rsidRPr="0021022E">
              <w:rPr>
                <w:rFonts w:ascii="Times New Roman" w:eastAsia="Times New Roman" w:hAnsi="Times New Roman" w:cs="Times New Roman"/>
              </w:rPr>
              <w:t>примеры конструкционных материалов.</w:t>
            </w:r>
          </w:p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Показывать на </w:t>
            </w:r>
            <w:r w:rsidRPr="0021022E">
              <w:rPr>
                <w:rFonts w:ascii="Times New Roman" w:eastAsia="Times New Roman" w:hAnsi="Times New Roman" w:cs="Times New Roman"/>
              </w:rPr>
              <w:t>карте металлургические базы и их крупнейшие центры. 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Использовать </w:t>
            </w:r>
            <w:r w:rsidRPr="0021022E">
              <w:rPr>
                <w:rFonts w:ascii="Times New Roman" w:eastAsia="Times New Roman" w:hAnsi="Times New Roman" w:cs="Times New Roman"/>
              </w:rPr>
              <w:t>различные источники географической информации для составления характеристики баз.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19.09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 xml:space="preserve"> 7.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Цветная металлургия.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Показывать </w:t>
            </w:r>
            <w:r w:rsidRPr="0021022E">
              <w:rPr>
                <w:rFonts w:ascii="Times New Roman" w:eastAsia="Times New Roman" w:hAnsi="Times New Roman" w:cs="Times New Roman"/>
              </w:rPr>
              <w:t>на карте центры по выплавке цветных металлов и 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объяснять </w:t>
            </w:r>
            <w:r w:rsidRPr="0021022E">
              <w:rPr>
                <w:rFonts w:ascii="Times New Roman" w:eastAsia="Times New Roman" w:hAnsi="Times New Roman" w:cs="Times New Roman"/>
              </w:rPr>
              <w:t>факторы их размещения.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Определять </w:t>
            </w:r>
            <w:r w:rsidRPr="0021022E">
              <w:rPr>
                <w:rFonts w:ascii="Times New Roman" w:eastAsia="Times New Roman" w:hAnsi="Times New Roman" w:cs="Times New Roman"/>
              </w:rPr>
              <w:t>меры по сохранению природы.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24.09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8.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Химическая промышленность, ее состав и отличительные особенности.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 </w:t>
            </w:r>
            <w:r w:rsidRPr="0021022E">
              <w:rPr>
                <w:rFonts w:ascii="Times New Roman" w:eastAsia="Times New Roman" w:hAnsi="Times New Roman" w:cs="Times New Roman"/>
              </w:rPr>
              <w:t>специфику ХП, важнейшие центры</w:t>
            </w:r>
            <w:proofErr w:type="gramStart"/>
            <w:r w:rsidRPr="0021022E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Приводить </w:t>
            </w:r>
            <w:r w:rsidRPr="0021022E">
              <w:rPr>
                <w:rFonts w:ascii="Times New Roman" w:eastAsia="Times New Roman" w:hAnsi="Times New Roman" w:cs="Times New Roman"/>
              </w:rPr>
              <w:t>примеры по сохранению природы.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26.09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ind w:left="284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9.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 xml:space="preserve">География химической промышленности.  №3. Краткая характеристика основных районов с </w:t>
            </w:r>
            <w:proofErr w:type="gramStart"/>
            <w:r w:rsidRPr="0021022E">
              <w:rPr>
                <w:rFonts w:ascii="Times New Roman" w:eastAsia="Times New Roman" w:hAnsi="Times New Roman" w:cs="Times New Roman"/>
              </w:rPr>
              <w:t>развитой</w:t>
            </w:r>
            <w:proofErr w:type="gramEnd"/>
            <w:r w:rsidRPr="0021022E">
              <w:rPr>
                <w:rFonts w:ascii="Times New Roman" w:eastAsia="Times New Roman" w:hAnsi="Times New Roman" w:cs="Times New Roman"/>
              </w:rPr>
              <w:t xml:space="preserve"> химической </w:t>
            </w:r>
            <w:proofErr w:type="spellStart"/>
            <w:r w:rsidRPr="0021022E">
              <w:rPr>
                <w:rFonts w:ascii="Times New Roman" w:eastAsia="Times New Roman" w:hAnsi="Times New Roman" w:cs="Times New Roman"/>
              </w:rPr>
              <w:t>промышленн</w:t>
            </w:r>
            <w:proofErr w:type="spellEnd"/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 xml:space="preserve"> №3.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Анализировать </w:t>
            </w:r>
            <w:r w:rsidRPr="0021022E">
              <w:rPr>
                <w:rFonts w:ascii="Times New Roman" w:eastAsia="Times New Roman" w:hAnsi="Times New Roman" w:cs="Times New Roman"/>
              </w:rPr>
              <w:t>экономическую карту, 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показывать </w:t>
            </w:r>
            <w:r w:rsidRPr="0021022E">
              <w:rPr>
                <w:rFonts w:ascii="Times New Roman" w:eastAsia="Times New Roman" w:hAnsi="Times New Roman" w:cs="Times New Roman"/>
              </w:rPr>
              <w:t>основные химические базы и главные центры.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Составлять </w:t>
            </w:r>
            <w:r w:rsidRPr="0021022E">
              <w:rPr>
                <w:rFonts w:ascii="Times New Roman" w:eastAsia="Times New Roman" w:hAnsi="Times New Roman" w:cs="Times New Roman"/>
              </w:rPr>
              <w:t>характеристику баз, используя различные источники географической информации.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1.10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840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   10.                          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Лесная промышленность.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Объяснять </w:t>
            </w:r>
            <w:r w:rsidRPr="0021022E">
              <w:rPr>
                <w:rFonts w:ascii="Times New Roman" w:eastAsia="Times New Roman" w:hAnsi="Times New Roman" w:cs="Times New Roman"/>
              </w:rPr>
              <w:t>факторы размещения основных производств, показывать на карте главные центры и лесопромышленные комплексы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3.10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1464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11.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Машиностроение. Его роль, значение и проблемы развития.  </w:t>
            </w:r>
          </w:p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№4: Определение закономерностей в размещении отраслей МШ.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№4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1022E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Объяснять </w:t>
            </w:r>
            <w:r w:rsidRPr="0021022E">
              <w:rPr>
                <w:rFonts w:ascii="Times New Roman" w:eastAsia="Times New Roman" w:hAnsi="Times New Roman" w:cs="Times New Roman"/>
              </w:rPr>
              <w:t>роль МШ в современной экономике страны.</w:t>
            </w:r>
          </w:p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Показывать </w:t>
            </w:r>
            <w:r w:rsidRPr="0021022E">
              <w:rPr>
                <w:rFonts w:ascii="Times New Roman" w:eastAsia="Times New Roman" w:hAnsi="Times New Roman" w:cs="Times New Roman"/>
              </w:rPr>
              <w:t>главные районы и центры наукоемкого, трудоемкого, металлоемкого МШ и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объяснять </w:t>
            </w:r>
            <w:r w:rsidRPr="0021022E">
              <w:rPr>
                <w:rFonts w:ascii="Times New Roman" w:eastAsia="Times New Roman" w:hAnsi="Times New Roman" w:cs="Times New Roman"/>
              </w:rPr>
              <w:t>факторы их размещения.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8.10 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763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12.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Пищевая промышленность.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 </w:t>
            </w:r>
            <w:r w:rsidRPr="0021022E">
              <w:rPr>
                <w:rFonts w:ascii="Times New Roman" w:eastAsia="Times New Roman" w:hAnsi="Times New Roman" w:cs="Times New Roman"/>
              </w:rPr>
              <w:t xml:space="preserve">специфику отраслей </w:t>
            </w:r>
            <w:proofErr w:type="spellStart"/>
            <w:r w:rsidRPr="0021022E">
              <w:rPr>
                <w:rFonts w:ascii="Times New Roman" w:eastAsia="Times New Roman" w:hAnsi="Times New Roman" w:cs="Times New Roman"/>
              </w:rPr>
              <w:t>ЛгП</w:t>
            </w:r>
            <w:proofErr w:type="spellEnd"/>
            <w:r w:rsidRPr="0021022E">
              <w:rPr>
                <w:rFonts w:ascii="Times New Roman" w:eastAsia="Times New Roman" w:hAnsi="Times New Roman" w:cs="Times New Roman"/>
              </w:rPr>
              <w:t xml:space="preserve"> и ПП, географию размещения основных отраслей и центров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10.10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180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13.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Легкая промышленность.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15.10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68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14.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Обобщение и закрепление знаний по теме.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17.10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gridAfter w:val="8"/>
          <w:wAfter w:w="10077" w:type="dxa"/>
          <w:trHeight w:val="466"/>
        </w:trPr>
        <w:tc>
          <w:tcPr>
            <w:tcW w:w="4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Третичный сектор экономики – сфера услуг.</w:t>
            </w:r>
          </w:p>
        </w:tc>
      </w:tr>
      <w:tr w:rsidR="00022149" w:rsidRPr="0021022E" w:rsidTr="00022149">
        <w:trPr>
          <w:trHeight w:val="887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15.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Состав и значение сферы услуг.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Приводить </w:t>
            </w:r>
            <w:r w:rsidRPr="0021022E">
              <w:rPr>
                <w:rFonts w:ascii="Times New Roman" w:eastAsia="Times New Roman" w:hAnsi="Times New Roman" w:cs="Times New Roman"/>
              </w:rPr>
              <w:t>примеры отраслей третичного сектора и называть проблемы его развития.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22.10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757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16.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Роль и значение транспорта.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 </w:t>
            </w:r>
            <w:r w:rsidRPr="0021022E">
              <w:rPr>
                <w:rFonts w:ascii="Times New Roman" w:eastAsia="Times New Roman" w:hAnsi="Times New Roman" w:cs="Times New Roman"/>
              </w:rPr>
              <w:t>различные виды транспорта, их преимущества и недостатки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. </w:t>
            </w:r>
            <w:r w:rsidRPr="0021022E">
              <w:rPr>
                <w:rFonts w:ascii="Times New Roman" w:eastAsia="Times New Roman" w:hAnsi="Times New Roman" w:cs="Times New Roman"/>
              </w:rPr>
              <w:t>Показывать важнейшие</w:t>
            </w:r>
            <w:proofErr w:type="gramStart"/>
            <w:r w:rsidRPr="0021022E">
              <w:rPr>
                <w:rFonts w:ascii="Times New Roman" w:eastAsia="Times New Roman" w:hAnsi="Times New Roman" w:cs="Times New Roman"/>
              </w:rPr>
              <w:t xml:space="preserve"> Ж</w:t>
            </w:r>
            <w:proofErr w:type="gramEnd"/>
            <w:r w:rsidRPr="0021022E">
              <w:rPr>
                <w:rFonts w:ascii="Times New Roman" w:eastAsia="Times New Roman" w:hAnsi="Times New Roman" w:cs="Times New Roman"/>
              </w:rPr>
              <w:t>/Д магистрали и узлы.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24.10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17.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Сухопутный</w:t>
            </w:r>
          </w:p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транспорт.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</w:t>
            </w:r>
            <w:r w:rsidRPr="0021022E">
              <w:rPr>
                <w:rFonts w:ascii="Times New Roman" w:eastAsia="Times New Roman" w:hAnsi="Times New Roman" w:cs="Times New Roman"/>
              </w:rPr>
              <w:t> и показывать на карте океанические бассейны, крупные порты, Северный морской путь, основные судоходные речные пути, транспортные пути.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5.11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18.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Водный</w:t>
            </w:r>
          </w:p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транспорт.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7.11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19.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 xml:space="preserve">Авиационный и </w:t>
            </w:r>
            <w:proofErr w:type="spellStart"/>
            <w:r w:rsidRPr="0021022E">
              <w:rPr>
                <w:rFonts w:ascii="Times New Roman" w:eastAsia="Times New Roman" w:hAnsi="Times New Roman" w:cs="Times New Roman"/>
              </w:rPr>
              <w:t>трубопров</w:t>
            </w:r>
            <w:proofErr w:type="spellEnd"/>
            <w:r w:rsidRPr="0021022E">
              <w:rPr>
                <w:rFonts w:ascii="Times New Roman" w:eastAsia="Times New Roman" w:hAnsi="Times New Roman" w:cs="Times New Roman"/>
              </w:rPr>
              <w:t>. транспорт. Связь.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12.11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482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20.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Наука.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Объяснять </w:t>
            </w:r>
            <w:r w:rsidRPr="0021022E">
              <w:rPr>
                <w:rFonts w:ascii="Times New Roman" w:eastAsia="Times New Roman" w:hAnsi="Times New Roman" w:cs="Times New Roman"/>
              </w:rPr>
              <w:t xml:space="preserve">значение отраслей сферы обслуживания в повышении качества жизни населения, географические различия обеспечения россиян жильем, значение для экономики РФ развития рекреационного </w:t>
            </w:r>
            <w:proofErr w:type="spellStart"/>
            <w:r w:rsidRPr="0021022E">
              <w:rPr>
                <w:rFonts w:ascii="Times New Roman" w:eastAsia="Times New Roman" w:hAnsi="Times New Roman" w:cs="Times New Roman"/>
              </w:rPr>
              <w:t>хоз-ва</w:t>
            </w:r>
            <w:proofErr w:type="spellEnd"/>
            <w:r w:rsidRPr="0021022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14.11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735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 xml:space="preserve">   21.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Жилищное и рекреационное хозяйство.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     19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19.11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22.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Обобщение и закрепление знаний по теме: «Третичный сектор экономики – сфера услуг»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21.11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gridAfter w:val="8"/>
          <w:wAfter w:w="10077" w:type="dxa"/>
        </w:trPr>
        <w:tc>
          <w:tcPr>
            <w:tcW w:w="4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Раздел 5. География крупных регионов России </w:t>
            </w:r>
            <w:r w:rsidRPr="0021022E">
              <w:rPr>
                <w:rFonts w:ascii="Times New Roman" w:eastAsia="Times New Roman" w:hAnsi="Times New Roman" w:cs="Times New Roman"/>
                <w:i/>
                <w:iCs/>
              </w:rPr>
              <w:t>- 46 уроков</w:t>
            </w:r>
          </w:p>
        </w:tc>
      </w:tr>
      <w:tr w:rsidR="00022149" w:rsidRPr="0021022E" w:rsidTr="00022149">
        <w:trPr>
          <w:gridAfter w:val="8"/>
          <w:wAfter w:w="10077" w:type="dxa"/>
        </w:trPr>
        <w:tc>
          <w:tcPr>
            <w:tcW w:w="485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Районирование России.</w:t>
            </w: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23.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Зачем районировать территорию страны?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Объяснять </w:t>
            </w:r>
            <w:r w:rsidRPr="0021022E">
              <w:rPr>
                <w:rFonts w:ascii="Times New Roman" w:eastAsia="Times New Roman" w:hAnsi="Times New Roman" w:cs="Times New Roman"/>
              </w:rPr>
              <w:t>значение районирования и зонирования России. Приводить примеры экономических районов, федеральных округов.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26.11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gridAfter w:val="8"/>
          <w:wAfter w:w="10077" w:type="dxa"/>
        </w:trPr>
        <w:tc>
          <w:tcPr>
            <w:tcW w:w="4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Европейская Россия (</w:t>
            </w:r>
            <w:proofErr w:type="gramStart"/>
            <w:r w:rsidRPr="0021022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Западный</w:t>
            </w:r>
            <w:proofErr w:type="gramEnd"/>
            <w:r w:rsidRPr="0021022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1022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макрорегион</w:t>
            </w:r>
            <w:proofErr w:type="spellEnd"/>
            <w:r w:rsidRPr="0021022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)</w:t>
            </w:r>
          </w:p>
        </w:tc>
      </w:tr>
      <w:tr w:rsidR="00022149" w:rsidRPr="0021022E" w:rsidTr="00022149">
        <w:trPr>
          <w:trHeight w:val="974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ind w:left="13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24.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Общая характеристика Европейской России.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Давать оценку географическому положению региона, природным условиям и ресурсам для жизни и деятельности населения.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28.11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25.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Европейский Север. Географическое положение.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Давать оценку </w:t>
            </w:r>
            <w:r w:rsidRPr="0021022E">
              <w:rPr>
                <w:rFonts w:ascii="Times New Roman" w:eastAsia="Times New Roman" w:hAnsi="Times New Roman" w:cs="Times New Roman"/>
              </w:rPr>
              <w:t>влияния географического положения района на природу, заселение и развитие хозяйства.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3.12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856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ind w:left="140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26.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Природа Европейского Севера.  №5 Сравнение природы двух частей района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 xml:space="preserve"> №5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Сравнивать </w:t>
            </w:r>
            <w:r w:rsidRPr="0021022E">
              <w:rPr>
                <w:rFonts w:ascii="Times New Roman" w:eastAsia="Times New Roman" w:hAnsi="Times New Roman" w:cs="Times New Roman"/>
              </w:rPr>
              <w:t>характеристики двух частей района.</w:t>
            </w:r>
          </w:p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Анализировать </w:t>
            </w:r>
            <w:proofErr w:type="gramStart"/>
            <w:r w:rsidRPr="0021022E">
              <w:rPr>
                <w:rFonts w:ascii="Times New Roman" w:eastAsia="Times New Roman" w:hAnsi="Times New Roman" w:cs="Times New Roman"/>
              </w:rPr>
              <w:t>физическую</w:t>
            </w:r>
            <w:proofErr w:type="gramEnd"/>
            <w:r w:rsidRPr="0021022E">
              <w:rPr>
                <w:rFonts w:ascii="Times New Roman" w:eastAsia="Times New Roman" w:hAnsi="Times New Roman" w:cs="Times New Roman"/>
              </w:rPr>
              <w:t xml:space="preserve"> карту87, показывать главные объекты.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5.12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10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27.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Население и хозяйственное освоение Европейского Севера.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Приводить примеры </w:t>
            </w:r>
            <w:r w:rsidRPr="0021022E">
              <w:rPr>
                <w:rFonts w:ascii="Times New Roman" w:eastAsia="Times New Roman" w:hAnsi="Times New Roman" w:cs="Times New Roman"/>
              </w:rPr>
              <w:t>адаптации населения к суровым условиям окружающей среды, ее влияния на формирование культуры народов, их хозяйственную деятельность.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10.12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28.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Хозяйство Европейского Севера.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25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12.12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617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29.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Северо-Западный район. Географическое положение.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Давать оценку </w:t>
            </w:r>
            <w:r w:rsidRPr="0021022E">
              <w:rPr>
                <w:rFonts w:ascii="Times New Roman" w:eastAsia="Times New Roman" w:hAnsi="Times New Roman" w:cs="Times New Roman"/>
              </w:rPr>
              <w:t>географического положения района для формирования и развития.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17.12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510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30.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 xml:space="preserve">Природа </w:t>
            </w:r>
            <w:proofErr w:type="spellStart"/>
            <w:r w:rsidRPr="0021022E">
              <w:rPr>
                <w:rFonts w:ascii="Times New Roman" w:eastAsia="Times New Roman" w:hAnsi="Times New Roman" w:cs="Times New Roman"/>
              </w:rPr>
              <w:t>Северо-Запада</w:t>
            </w:r>
            <w:proofErr w:type="spellEnd"/>
            <w:r w:rsidRPr="0021022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Объяснять </w:t>
            </w:r>
            <w:r w:rsidRPr="0021022E">
              <w:rPr>
                <w:rFonts w:ascii="Times New Roman" w:eastAsia="Times New Roman" w:hAnsi="Times New Roman" w:cs="Times New Roman"/>
              </w:rPr>
              <w:t>специфику природы района.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19.12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31.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 xml:space="preserve">Население и хозяйственное освоение </w:t>
            </w:r>
            <w:proofErr w:type="spellStart"/>
            <w:r w:rsidRPr="0021022E">
              <w:rPr>
                <w:rFonts w:ascii="Times New Roman" w:eastAsia="Times New Roman" w:hAnsi="Times New Roman" w:cs="Times New Roman"/>
              </w:rPr>
              <w:t>Северо-Запада</w:t>
            </w:r>
            <w:proofErr w:type="spellEnd"/>
            <w:r w:rsidRPr="0021022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Роль городов в размещении населения и формирования культуры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24.12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32.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 xml:space="preserve">Хозяйство </w:t>
            </w:r>
            <w:proofErr w:type="spellStart"/>
            <w:r w:rsidRPr="0021022E">
              <w:rPr>
                <w:rFonts w:ascii="Times New Roman" w:eastAsia="Times New Roman" w:hAnsi="Times New Roman" w:cs="Times New Roman"/>
              </w:rPr>
              <w:t>Северо-Запада</w:t>
            </w:r>
            <w:proofErr w:type="spellEnd"/>
            <w:r w:rsidRPr="0021022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Приводить примеры </w:t>
            </w:r>
            <w:r w:rsidRPr="0021022E">
              <w:rPr>
                <w:rFonts w:ascii="Times New Roman" w:eastAsia="Times New Roman" w:hAnsi="Times New Roman" w:cs="Times New Roman"/>
              </w:rPr>
              <w:t>центров производства важнейших видов продукции, показывать их на экономической карте.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26.12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885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33.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Географические особенности</w:t>
            </w:r>
          </w:p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С.-Петербурга.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Составлять </w:t>
            </w:r>
            <w:r w:rsidRPr="0021022E">
              <w:rPr>
                <w:rFonts w:ascii="Times New Roman" w:eastAsia="Times New Roman" w:hAnsi="Times New Roman" w:cs="Times New Roman"/>
              </w:rPr>
              <w:t>характеристику территорий на основе разнообразных источников географической информации и форм ее представления.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14.01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615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  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34.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Центральная Россия. Географическое положение.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Анализировать </w:t>
            </w:r>
            <w:r w:rsidRPr="0021022E">
              <w:rPr>
                <w:rFonts w:ascii="Times New Roman" w:eastAsia="Times New Roman" w:hAnsi="Times New Roman" w:cs="Times New Roman"/>
              </w:rPr>
              <w:t>карты, приводить примеры факторов, способствовавших формированию района.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16.01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2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 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35.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Природа Центральной России.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Приводить примеры </w:t>
            </w:r>
            <w:r w:rsidRPr="0021022E">
              <w:rPr>
                <w:rFonts w:ascii="Times New Roman" w:eastAsia="Times New Roman" w:hAnsi="Times New Roman" w:cs="Times New Roman"/>
              </w:rPr>
              <w:t>факторов, способствующих развитию хозяйства и затрудняющих его. Называть и показывать главные объекты, причины роста городов, демографические проблемы.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21.01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673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36.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Население и хозяйственное освоение Центральной России.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    32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23.01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770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37.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Московская столичная агломерация.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Сравнительная характеристика</w:t>
            </w:r>
            <w:r w:rsidRPr="0021022E">
              <w:rPr>
                <w:rFonts w:ascii="Times New Roman" w:eastAsia="Times New Roman" w:hAnsi="Times New Roman" w:cs="Times New Roman"/>
              </w:rPr>
              <w:t> Москвы и Санкт-Петербурга.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28.01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1022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 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38.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 xml:space="preserve">Хозяйство Центральной России. №6 </w:t>
            </w:r>
            <w:proofErr w:type="spellStart"/>
            <w:r w:rsidRPr="0021022E">
              <w:rPr>
                <w:rFonts w:ascii="Times New Roman" w:eastAsia="Times New Roman" w:hAnsi="Times New Roman" w:cs="Times New Roman"/>
              </w:rPr>
              <w:t>Геогр</w:t>
            </w:r>
            <w:proofErr w:type="gramStart"/>
            <w:r w:rsidRPr="0021022E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21022E">
              <w:rPr>
                <w:rFonts w:ascii="Times New Roman" w:eastAsia="Times New Roman" w:hAnsi="Times New Roman" w:cs="Times New Roman"/>
              </w:rPr>
              <w:t>аршр</w:t>
            </w:r>
            <w:proofErr w:type="spellEnd"/>
            <w:r w:rsidRPr="0021022E">
              <w:rPr>
                <w:rFonts w:ascii="Times New Roman" w:eastAsia="Times New Roman" w:hAnsi="Times New Roman" w:cs="Times New Roman"/>
              </w:rPr>
              <w:t xml:space="preserve">. по </w:t>
            </w:r>
            <w:proofErr w:type="spellStart"/>
            <w:r w:rsidRPr="0021022E">
              <w:rPr>
                <w:rFonts w:ascii="Times New Roman" w:eastAsia="Times New Roman" w:hAnsi="Times New Roman" w:cs="Times New Roman"/>
              </w:rPr>
              <w:t>достоприм-м</w:t>
            </w:r>
            <w:proofErr w:type="spellEnd"/>
            <w:r w:rsidRPr="0021022E">
              <w:rPr>
                <w:rFonts w:ascii="Times New Roman" w:eastAsia="Times New Roman" w:hAnsi="Times New Roman" w:cs="Times New Roman"/>
              </w:rPr>
              <w:t xml:space="preserve"> местам Центр. России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 xml:space="preserve">№6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Составлять </w:t>
            </w:r>
            <w:r w:rsidRPr="0021022E">
              <w:rPr>
                <w:rFonts w:ascii="Times New Roman" w:eastAsia="Times New Roman" w:hAnsi="Times New Roman" w:cs="Times New Roman"/>
              </w:rPr>
              <w:t>характеристику территории, используя различные источники информации и формы ее представления.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30.01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39.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Европейский Юг. Географическое положение.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Объяснять </w:t>
            </w:r>
            <w:r w:rsidRPr="0021022E">
              <w:rPr>
                <w:rFonts w:ascii="Times New Roman" w:eastAsia="Times New Roman" w:hAnsi="Times New Roman" w:cs="Times New Roman"/>
              </w:rPr>
              <w:t>уникальность района, достоинства и сложность географического положения района, роль ЕЮ в геополитических интересах России.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Устанавливать </w:t>
            </w:r>
            <w:r w:rsidRPr="0021022E">
              <w:rPr>
                <w:rFonts w:ascii="Times New Roman" w:eastAsia="Times New Roman" w:hAnsi="Times New Roman" w:cs="Times New Roman"/>
              </w:rPr>
              <w:t>связи между отдельными компонентами природы. 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Выявлять </w:t>
            </w:r>
            <w:r w:rsidRPr="0021022E">
              <w:rPr>
                <w:rFonts w:ascii="Times New Roman" w:eastAsia="Times New Roman" w:hAnsi="Times New Roman" w:cs="Times New Roman"/>
              </w:rPr>
              <w:t>условия для рекреационного хозяйства на СК, пользоваться различными источниками информации.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4.02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40.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Природа Европейского Юга.  №7 Характеристика природы разных частей Северного Кавказа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 xml:space="preserve"> №7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2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    35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6.02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1644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41.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Население и хозяйственное освоение Европейского Юга.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Объяснять причины </w:t>
            </w:r>
            <w:r w:rsidRPr="0021022E">
              <w:rPr>
                <w:rFonts w:ascii="Times New Roman" w:eastAsia="Times New Roman" w:hAnsi="Times New Roman" w:cs="Times New Roman"/>
              </w:rPr>
              <w:t>многочисленности и многонациональности населения района. Приводить примеры адаптации человека к условиям окружающей среды и ее влияние на формирование культуры народов.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11.02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022149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42.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Хозяйство Европейского Юга.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Объяснять </w:t>
            </w:r>
            <w:r w:rsidRPr="0021022E">
              <w:rPr>
                <w:rFonts w:ascii="Times New Roman" w:eastAsia="Times New Roman" w:hAnsi="Times New Roman" w:cs="Times New Roman"/>
              </w:rPr>
              <w:t>специализацию района, географию важнейших отраслей и место района в географическом разделении труда.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Приводить примеры </w:t>
            </w:r>
            <w:r w:rsidRPr="0021022E">
              <w:rPr>
                <w:rFonts w:ascii="Times New Roman" w:eastAsia="Times New Roman" w:hAnsi="Times New Roman" w:cs="Times New Roman"/>
              </w:rPr>
              <w:t>основных экономических, экологических и социальных проблем района, объяснять их причины.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13.02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480" w:hanging="338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43.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Поволжье. Географическое положение.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Знать: </w:t>
            </w:r>
            <w:r w:rsidRPr="0021022E">
              <w:rPr>
                <w:rFonts w:ascii="Times New Roman" w:eastAsia="Times New Roman" w:hAnsi="Times New Roman" w:cs="Times New Roman"/>
              </w:rPr>
              <w:t>состав района, этапы и факторы формирования района.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Уметь: </w:t>
            </w:r>
            <w:r w:rsidRPr="0021022E">
              <w:rPr>
                <w:rFonts w:ascii="Times New Roman" w:eastAsia="Times New Roman" w:hAnsi="Times New Roman" w:cs="Times New Roman"/>
              </w:rPr>
              <w:t>составлять сравнительную характеристику природы частей Поволжья, определять по картам природные ресурсы района.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18.02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44.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Природа Поволжья.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20.02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60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45.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Население и хозяйственное освоение Поволжья.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Знать: </w:t>
            </w:r>
            <w:r w:rsidRPr="0021022E">
              <w:rPr>
                <w:rFonts w:ascii="Times New Roman" w:eastAsia="Times New Roman" w:hAnsi="Times New Roman" w:cs="Times New Roman"/>
              </w:rPr>
              <w:t>историю заселения района, особенности размещения населения.</w:t>
            </w:r>
          </w:p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Уметь: </w:t>
            </w:r>
            <w:r w:rsidRPr="0021022E">
              <w:rPr>
                <w:rFonts w:ascii="Times New Roman" w:eastAsia="Times New Roman" w:hAnsi="Times New Roman" w:cs="Times New Roman"/>
              </w:rPr>
              <w:t>показывать по карте крупные города.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25.02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46.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Хозяйство Поволжья.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Знать: </w:t>
            </w:r>
            <w:r w:rsidRPr="0021022E">
              <w:rPr>
                <w:rFonts w:ascii="Times New Roman" w:eastAsia="Times New Roman" w:hAnsi="Times New Roman" w:cs="Times New Roman"/>
              </w:rPr>
              <w:t>географию важнейших отраслей хозяйства и их различие.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Уметь: </w:t>
            </w:r>
            <w:r w:rsidRPr="0021022E">
              <w:rPr>
                <w:rFonts w:ascii="Times New Roman" w:eastAsia="Times New Roman" w:hAnsi="Times New Roman" w:cs="Times New Roman"/>
              </w:rPr>
              <w:t>определять по картам основные с/</w:t>
            </w:r>
            <w:proofErr w:type="spellStart"/>
            <w:r w:rsidRPr="0021022E"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 w:rsidRPr="0021022E">
              <w:rPr>
                <w:rFonts w:ascii="Times New Roman" w:eastAsia="Times New Roman" w:hAnsi="Times New Roman" w:cs="Times New Roman"/>
              </w:rPr>
              <w:t xml:space="preserve"> районы и сравнивать их.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27.02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  47.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Урал. Географическое положение.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Знать: </w:t>
            </w:r>
            <w:r w:rsidRPr="0021022E">
              <w:rPr>
                <w:rFonts w:ascii="Times New Roman" w:eastAsia="Times New Roman" w:hAnsi="Times New Roman" w:cs="Times New Roman"/>
              </w:rPr>
              <w:t xml:space="preserve">состав района, особенности географического </w:t>
            </w:r>
            <w:r w:rsidRPr="0021022E">
              <w:rPr>
                <w:rFonts w:ascii="Times New Roman" w:eastAsia="Times New Roman" w:hAnsi="Times New Roman" w:cs="Times New Roman"/>
              </w:rPr>
              <w:lastRenderedPageBreak/>
              <w:t>положения, этапы формирования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. Уметь: </w:t>
            </w:r>
            <w:r w:rsidRPr="0021022E">
              <w:rPr>
                <w:rFonts w:ascii="Times New Roman" w:eastAsia="Times New Roman" w:hAnsi="Times New Roman" w:cs="Times New Roman"/>
              </w:rPr>
              <w:t>определять ГП района.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lastRenderedPageBreak/>
              <w:t>42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3.03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48.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Природа Урала.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Знать: </w:t>
            </w:r>
            <w:r w:rsidRPr="0021022E">
              <w:rPr>
                <w:rFonts w:ascii="Times New Roman" w:eastAsia="Times New Roman" w:hAnsi="Times New Roman" w:cs="Times New Roman"/>
              </w:rPr>
              <w:t>специфику природы Урала. 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Уметь: </w:t>
            </w:r>
            <w:r w:rsidRPr="0021022E">
              <w:rPr>
                <w:rFonts w:ascii="Times New Roman" w:eastAsia="Times New Roman" w:hAnsi="Times New Roman" w:cs="Times New Roman"/>
              </w:rPr>
              <w:t>называть и показывать формы рельефа, объяснять различия в природе Урала.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5.03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49.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Население и хозяйственное освоение Урала.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Знать: </w:t>
            </w:r>
            <w:r w:rsidRPr="0021022E">
              <w:rPr>
                <w:rFonts w:ascii="Times New Roman" w:eastAsia="Times New Roman" w:hAnsi="Times New Roman" w:cs="Times New Roman"/>
              </w:rPr>
              <w:t>территориальную структуру агломераций, особенности размещения. 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Уметь: </w:t>
            </w:r>
            <w:r w:rsidRPr="0021022E">
              <w:rPr>
                <w:rFonts w:ascii="Times New Roman" w:eastAsia="Times New Roman" w:hAnsi="Times New Roman" w:cs="Times New Roman"/>
              </w:rPr>
              <w:t>объяснять этническую пестроту и проблемы населения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10.03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1308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  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50.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Хозяйство Урала. Пр. работа №8. Комплексная характеристика Урала по плану 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1022E">
              <w:rPr>
                <w:rFonts w:ascii="Times New Roman" w:eastAsia="Times New Roman" w:hAnsi="Times New Roman" w:cs="Times New Roman"/>
              </w:rPr>
              <w:t xml:space="preserve"> №8.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Знать: </w:t>
            </w:r>
            <w:r w:rsidRPr="0021022E">
              <w:rPr>
                <w:rFonts w:ascii="Times New Roman" w:eastAsia="Times New Roman" w:hAnsi="Times New Roman" w:cs="Times New Roman"/>
              </w:rPr>
              <w:t>географию важнейших отраслей хозяйства.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Уметь: </w:t>
            </w:r>
            <w:r w:rsidRPr="0021022E">
              <w:rPr>
                <w:rFonts w:ascii="Times New Roman" w:eastAsia="Times New Roman" w:hAnsi="Times New Roman" w:cs="Times New Roman"/>
              </w:rPr>
              <w:t>объяснять проблемы развития хозяйства региона.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12.03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700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51.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Обобщение и закрепление знаний по теме: «Европейская Россия»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17.03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gridAfter w:val="8"/>
          <w:wAfter w:w="10077" w:type="dxa"/>
          <w:trHeight w:val="511"/>
        </w:trPr>
        <w:tc>
          <w:tcPr>
            <w:tcW w:w="4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Азиатская Россия (</w:t>
            </w:r>
            <w:proofErr w:type="gramStart"/>
            <w:r w:rsidRPr="0021022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Восточный</w:t>
            </w:r>
            <w:proofErr w:type="gramEnd"/>
            <w:r w:rsidRPr="0021022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1022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макрорегион</w:t>
            </w:r>
            <w:proofErr w:type="spellEnd"/>
            <w:r w:rsidRPr="0021022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)</w:t>
            </w:r>
          </w:p>
        </w:tc>
      </w:tr>
      <w:tr w:rsidR="00022149" w:rsidRPr="0021022E" w:rsidTr="00022149">
        <w:trPr>
          <w:trHeight w:val="860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52.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 xml:space="preserve">Азиатская Россия. Географическое положение. </w:t>
            </w:r>
            <w:proofErr w:type="spellStart"/>
            <w:r w:rsidRPr="0021022E">
              <w:rPr>
                <w:rFonts w:ascii="Times New Roman" w:eastAsia="Times New Roman" w:hAnsi="Times New Roman" w:cs="Times New Roman"/>
              </w:rPr>
              <w:t>Практ</w:t>
            </w:r>
            <w:proofErr w:type="gramStart"/>
            <w:r w:rsidRPr="0021022E">
              <w:rPr>
                <w:rFonts w:ascii="Times New Roman" w:eastAsia="Times New Roman" w:hAnsi="Times New Roman" w:cs="Times New Roman"/>
              </w:rPr>
              <w:t>.Р</w:t>
            </w:r>
            <w:proofErr w:type="gramEnd"/>
            <w:r w:rsidRPr="0021022E">
              <w:rPr>
                <w:rFonts w:ascii="Times New Roman" w:eastAsia="Times New Roman" w:hAnsi="Times New Roman" w:cs="Times New Roman"/>
              </w:rPr>
              <w:t>аб</w:t>
            </w:r>
            <w:proofErr w:type="spellEnd"/>
            <w:r w:rsidRPr="0021022E">
              <w:rPr>
                <w:rFonts w:ascii="Times New Roman" w:eastAsia="Times New Roman" w:hAnsi="Times New Roman" w:cs="Times New Roman"/>
              </w:rPr>
              <w:t>.  №9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1022E">
              <w:rPr>
                <w:rFonts w:ascii="Times New Roman" w:eastAsia="Times New Roman" w:hAnsi="Times New Roman" w:cs="Times New Roman"/>
              </w:rPr>
              <w:t xml:space="preserve">  №9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.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Знать: </w:t>
            </w:r>
            <w:r w:rsidRPr="0021022E">
              <w:rPr>
                <w:rFonts w:ascii="Times New Roman" w:eastAsia="Times New Roman" w:hAnsi="Times New Roman" w:cs="Times New Roman"/>
              </w:rPr>
              <w:t>особенности ГП Азиатской России.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Уметь: </w:t>
            </w:r>
            <w:r w:rsidRPr="0021022E">
              <w:rPr>
                <w:rFonts w:ascii="Times New Roman" w:eastAsia="Times New Roman" w:hAnsi="Times New Roman" w:cs="Times New Roman"/>
              </w:rPr>
              <w:t>показывать по карте районы Азиатской России.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46</w:t>
            </w:r>
          </w:p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19.03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53.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Западная Сибирь. Географическое положение.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Знать: </w:t>
            </w:r>
            <w:r w:rsidRPr="0021022E">
              <w:rPr>
                <w:rFonts w:ascii="Times New Roman" w:eastAsia="Times New Roman" w:hAnsi="Times New Roman" w:cs="Times New Roman"/>
              </w:rPr>
              <w:t>состав района, факторы формирования района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Уметь: </w:t>
            </w:r>
            <w:r w:rsidRPr="0021022E">
              <w:rPr>
                <w:rFonts w:ascii="Times New Roman" w:eastAsia="Times New Roman" w:hAnsi="Times New Roman" w:cs="Times New Roman"/>
              </w:rPr>
              <w:t>определять по картам ЭГП Западной Сибири.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31.03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989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54.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Природа Западной Сибири.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Знать: </w:t>
            </w:r>
            <w:r w:rsidRPr="0021022E">
              <w:rPr>
                <w:rFonts w:ascii="Times New Roman" w:eastAsia="Times New Roman" w:hAnsi="Times New Roman" w:cs="Times New Roman"/>
              </w:rPr>
              <w:t>своеобразие природы западной Сибири.</w:t>
            </w:r>
          </w:p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Уметь: </w:t>
            </w:r>
            <w:r w:rsidRPr="0021022E">
              <w:rPr>
                <w:rFonts w:ascii="Times New Roman" w:eastAsia="Times New Roman" w:hAnsi="Times New Roman" w:cs="Times New Roman"/>
              </w:rPr>
              <w:t>показывать и отличать на картах природные ресурсы Западной Сибири.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2.04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703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55.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Население и хозяйственное освоение Западной Сибири.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Знать: </w:t>
            </w:r>
            <w:r w:rsidRPr="0021022E">
              <w:rPr>
                <w:rFonts w:ascii="Times New Roman" w:eastAsia="Times New Roman" w:hAnsi="Times New Roman" w:cs="Times New Roman"/>
              </w:rPr>
              <w:t>особенности размещения населения. 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Уметь: </w:t>
            </w:r>
            <w:r w:rsidRPr="0021022E">
              <w:rPr>
                <w:rFonts w:ascii="Times New Roman" w:eastAsia="Times New Roman" w:hAnsi="Times New Roman" w:cs="Times New Roman"/>
              </w:rPr>
              <w:t>показывать по карте крупные города.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7.04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56.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 xml:space="preserve">Хозяйство Западной Сибири. Пр. раб. №10. </w:t>
            </w:r>
            <w:proofErr w:type="spellStart"/>
            <w:r w:rsidRPr="0021022E">
              <w:rPr>
                <w:rFonts w:ascii="Times New Roman" w:eastAsia="Times New Roman" w:hAnsi="Times New Roman" w:cs="Times New Roman"/>
              </w:rPr>
              <w:t>Хар-ка</w:t>
            </w:r>
            <w:proofErr w:type="spellEnd"/>
            <w:r w:rsidRPr="0021022E">
              <w:rPr>
                <w:rFonts w:ascii="Times New Roman" w:eastAsia="Times New Roman" w:hAnsi="Times New Roman" w:cs="Times New Roman"/>
              </w:rPr>
              <w:t xml:space="preserve"> специфики </w:t>
            </w:r>
            <w:proofErr w:type="spellStart"/>
            <w:r w:rsidRPr="0021022E">
              <w:rPr>
                <w:rFonts w:ascii="Times New Roman" w:eastAsia="Times New Roman" w:hAnsi="Times New Roman" w:cs="Times New Roman"/>
              </w:rPr>
              <w:t>хоз-ва</w:t>
            </w:r>
            <w:proofErr w:type="spellEnd"/>
            <w:r w:rsidRPr="0021022E">
              <w:rPr>
                <w:rFonts w:ascii="Times New Roman" w:eastAsia="Times New Roman" w:hAnsi="Times New Roman" w:cs="Times New Roman"/>
              </w:rPr>
              <w:t xml:space="preserve"> гл </w:t>
            </w:r>
            <w:proofErr w:type="spellStart"/>
            <w:r w:rsidRPr="0021022E">
              <w:rPr>
                <w:rFonts w:ascii="Times New Roman" w:eastAsia="Times New Roman" w:hAnsi="Times New Roman" w:cs="Times New Roman"/>
              </w:rPr>
              <w:t>топл</w:t>
            </w:r>
            <w:proofErr w:type="spellEnd"/>
            <w:r w:rsidRPr="0021022E">
              <w:rPr>
                <w:rFonts w:ascii="Times New Roman" w:eastAsia="Times New Roman" w:hAnsi="Times New Roman" w:cs="Times New Roman"/>
              </w:rPr>
              <w:t>. базы Западной Сибири по плану.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1022E">
              <w:rPr>
                <w:rFonts w:ascii="Times New Roman" w:eastAsia="Times New Roman" w:hAnsi="Times New Roman" w:cs="Times New Roman"/>
              </w:rPr>
              <w:t xml:space="preserve"> №10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Знать: </w:t>
            </w:r>
            <w:r w:rsidRPr="0021022E">
              <w:rPr>
                <w:rFonts w:ascii="Times New Roman" w:eastAsia="Times New Roman" w:hAnsi="Times New Roman" w:cs="Times New Roman"/>
              </w:rPr>
              <w:t>отрасли специализации района.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Прогнозировать: </w:t>
            </w:r>
            <w:r w:rsidRPr="0021022E">
              <w:rPr>
                <w:rFonts w:ascii="Times New Roman" w:eastAsia="Times New Roman" w:hAnsi="Times New Roman" w:cs="Times New Roman"/>
              </w:rPr>
              <w:t>развитие хозяйства в будущем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9.04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57.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Восточная Сибирь. Географическое положение.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Знать: </w:t>
            </w:r>
            <w:r w:rsidRPr="0021022E">
              <w:rPr>
                <w:rFonts w:ascii="Times New Roman" w:eastAsia="Times New Roman" w:hAnsi="Times New Roman" w:cs="Times New Roman"/>
              </w:rPr>
              <w:t>состав района, особенности ЭГП. 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Уметь: </w:t>
            </w:r>
            <w:r w:rsidRPr="0021022E">
              <w:rPr>
                <w:rFonts w:ascii="Times New Roman" w:eastAsia="Times New Roman" w:hAnsi="Times New Roman" w:cs="Times New Roman"/>
              </w:rPr>
              <w:t xml:space="preserve">оценивать особенности ГП </w:t>
            </w:r>
            <w:r w:rsidRPr="0021022E">
              <w:rPr>
                <w:rFonts w:ascii="Times New Roman" w:eastAsia="Times New Roman" w:hAnsi="Times New Roman" w:cs="Times New Roman"/>
              </w:rPr>
              <w:lastRenderedPageBreak/>
              <w:t>района.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Прогнозировать: </w:t>
            </w:r>
            <w:r w:rsidRPr="0021022E">
              <w:rPr>
                <w:rFonts w:ascii="Times New Roman" w:eastAsia="Times New Roman" w:hAnsi="Times New Roman" w:cs="Times New Roman"/>
              </w:rPr>
              <w:t>развитие хозяйства в будущем.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lastRenderedPageBreak/>
              <w:t>51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14.04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58.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Природа Восточной Сибири.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Знать: </w:t>
            </w:r>
            <w:r w:rsidRPr="0021022E">
              <w:rPr>
                <w:rFonts w:ascii="Times New Roman" w:eastAsia="Times New Roman" w:hAnsi="Times New Roman" w:cs="Times New Roman"/>
              </w:rPr>
              <w:t>особенности природы района. 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Уметь: </w:t>
            </w:r>
            <w:r w:rsidRPr="0021022E">
              <w:rPr>
                <w:rFonts w:ascii="Times New Roman" w:eastAsia="Times New Roman" w:hAnsi="Times New Roman" w:cs="Times New Roman"/>
              </w:rPr>
              <w:t xml:space="preserve">оценивать обеспеченность природными ресурсами и работать </w:t>
            </w:r>
            <w:proofErr w:type="gramStart"/>
            <w:r w:rsidRPr="0021022E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21022E">
              <w:rPr>
                <w:rFonts w:ascii="Times New Roman" w:eastAsia="Times New Roman" w:hAnsi="Times New Roman" w:cs="Times New Roman"/>
              </w:rPr>
              <w:t xml:space="preserve"> к/к.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16.04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369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59.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Население и хозяйственное освоение Восточной Сибири.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Знать: </w:t>
            </w:r>
            <w:r w:rsidRPr="0021022E">
              <w:rPr>
                <w:rFonts w:ascii="Times New Roman" w:eastAsia="Times New Roman" w:hAnsi="Times New Roman" w:cs="Times New Roman"/>
              </w:rPr>
              <w:t>влияние особенностей природы на жизнь и хозяйственную деятельность людей. 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Уметь: </w:t>
            </w:r>
            <w:r w:rsidRPr="0021022E">
              <w:rPr>
                <w:rFonts w:ascii="Times New Roman" w:eastAsia="Times New Roman" w:hAnsi="Times New Roman" w:cs="Times New Roman"/>
              </w:rPr>
              <w:t>определять по картам особенности размещения населения.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21.04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  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60.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Хозяйство Восточной Сибири.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Знать: </w:t>
            </w:r>
            <w:r w:rsidRPr="0021022E">
              <w:rPr>
                <w:rFonts w:ascii="Times New Roman" w:eastAsia="Times New Roman" w:hAnsi="Times New Roman" w:cs="Times New Roman"/>
              </w:rPr>
              <w:t>специфику размещения отраслей хозяйства района.</w:t>
            </w:r>
          </w:p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Уметь: </w:t>
            </w:r>
            <w:r w:rsidRPr="0021022E">
              <w:rPr>
                <w:rFonts w:ascii="Times New Roman" w:eastAsia="Times New Roman" w:hAnsi="Times New Roman" w:cs="Times New Roman"/>
              </w:rPr>
              <w:t>давать оценку природным ресурсам края.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23.04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700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  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61.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Дальний Восток. Географическое положение.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Знать: состав </w:t>
            </w:r>
            <w:r w:rsidRPr="0021022E">
              <w:rPr>
                <w:rFonts w:ascii="Times New Roman" w:eastAsia="Times New Roman" w:hAnsi="Times New Roman" w:cs="Times New Roman"/>
              </w:rPr>
              <w:t>района и уникальность ЭГП.</w:t>
            </w:r>
          </w:p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Уметь: </w:t>
            </w:r>
            <w:r w:rsidRPr="0021022E">
              <w:rPr>
                <w:rFonts w:ascii="Times New Roman" w:eastAsia="Times New Roman" w:hAnsi="Times New Roman" w:cs="Times New Roman"/>
              </w:rPr>
              <w:t>прогнозировать развитие экономики района.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28.04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  62.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Природа Дальнего Востока.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Знать: </w:t>
            </w:r>
            <w:r w:rsidRPr="0021022E">
              <w:rPr>
                <w:rFonts w:ascii="Times New Roman" w:eastAsia="Times New Roman" w:hAnsi="Times New Roman" w:cs="Times New Roman"/>
              </w:rPr>
              <w:t>особенности природы района.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Уметь: </w:t>
            </w:r>
            <w:r w:rsidRPr="0021022E">
              <w:rPr>
                <w:rFonts w:ascii="Times New Roman" w:eastAsia="Times New Roman" w:hAnsi="Times New Roman" w:cs="Times New Roman"/>
              </w:rPr>
              <w:t xml:space="preserve">оценивать природные ресурсы и обозначать их </w:t>
            </w:r>
            <w:proofErr w:type="gramStart"/>
            <w:r w:rsidRPr="0021022E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  <w:r w:rsidRPr="0021022E">
              <w:rPr>
                <w:rFonts w:ascii="Times New Roman" w:eastAsia="Times New Roman" w:hAnsi="Times New Roman" w:cs="Times New Roman"/>
              </w:rPr>
              <w:t xml:space="preserve"> к/к.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30.04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  63.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Население и хозяйственное освоение Дальнего Востока.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Знать: </w:t>
            </w:r>
            <w:r w:rsidRPr="0021022E">
              <w:rPr>
                <w:rFonts w:ascii="Times New Roman" w:eastAsia="Times New Roman" w:hAnsi="Times New Roman" w:cs="Times New Roman"/>
              </w:rPr>
              <w:t>этапы заселения района, традиции и культуру народов.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Уметь: </w:t>
            </w:r>
            <w:r w:rsidRPr="0021022E">
              <w:rPr>
                <w:rFonts w:ascii="Times New Roman" w:eastAsia="Times New Roman" w:hAnsi="Times New Roman" w:cs="Times New Roman"/>
              </w:rPr>
              <w:t>объяснять неравномерное размещение населения.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5.05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trHeight w:val="1260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  64.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Хозяйство Дальнего Востока. Пр. р.11 Оценка специфики геогр. положения региона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Пр. р.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Знать: </w:t>
            </w:r>
            <w:r w:rsidRPr="0021022E">
              <w:rPr>
                <w:rFonts w:ascii="Times New Roman" w:eastAsia="Times New Roman" w:hAnsi="Times New Roman" w:cs="Times New Roman"/>
              </w:rPr>
              <w:t>отраслевой состав района и ведущие отрасли хозяйства.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Уметь: </w:t>
            </w:r>
            <w:r w:rsidRPr="0021022E">
              <w:rPr>
                <w:rFonts w:ascii="Times New Roman" w:eastAsia="Times New Roman" w:hAnsi="Times New Roman" w:cs="Times New Roman"/>
              </w:rPr>
              <w:t>объяснять основные проблемы района и пути их решения.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7.05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rPr>
          <w:gridAfter w:val="1"/>
          <w:wAfter w:w="13" w:type="dxa"/>
          <w:trHeight w:val="620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 65.</w:t>
            </w:r>
          </w:p>
        </w:tc>
        <w:tc>
          <w:tcPr>
            <w:tcW w:w="116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Обобщение и закрепление знаний по теме: «Азиатская Россия»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   66.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Россия в мировой экономике.</w:t>
            </w:r>
          </w:p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Россия и Ближнее зарубежье.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Знать: </w:t>
            </w:r>
            <w:r w:rsidRPr="0021022E">
              <w:rPr>
                <w:rFonts w:ascii="Times New Roman" w:eastAsia="Times New Roman" w:hAnsi="Times New Roman" w:cs="Times New Roman"/>
              </w:rPr>
              <w:t>место РФ в мире по уровню экономического развития, главных внешнеэкономических партнеров страны. 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Уметь: </w:t>
            </w:r>
            <w:r w:rsidRPr="0021022E">
              <w:rPr>
                <w:rFonts w:ascii="Times New Roman" w:eastAsia="Times New Roman" w:hAnsi="Times New Roman" w:cs="Times New Roman"/>
              </w:rPr>
              <w:t>приводить примеры сотрудничества России со странами СНГ, называть и показывать страны СНГ.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конспект</w:t>
            </w:r>
          </w:p>
        </w:tc>
        <w:tc>
          <w:tcPr>
            <w:tcW w:w="1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12.05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22149" w:rsidRPr="0021022E" w:rsidTr="00022149"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  <w:r w:rsidRPr="0021022E">
              <w:rPr>
                <w:rFonts w:ascii="Times New Roman" w:eastAsia="Times New Roman" w:hAnsi="Times New Roman" w:cs="Times New Roman"/>
                <w:b/>
                <w:bCs/>
              </w:rPr>
              <w:t>67,   68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Итоговое повторение и обобщение знаний по курсу Географии 8-9 классов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14.05-19.05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:rsidR="00022149" w:rsidRPr="0021022E" w:rsidRDefault="00022149" w:rsidP="0002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22E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022149" w:rsidRPr="0021022E" w:rsidRDefault="00022149" w:rsidP="000221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160" w:line="240" w:lineRule="auto"/>
        <w:ind w:firstLine="709"/>
        <w:contextualSpacing/>
        <w:jc w:val="center"/>
        <w:rPr>
          <w:rFonts w:ascii="Times New Roman" w:hAnsi="Times New Roman" w:cs="Times New Roman"/>
        </w:rPr>
      </w:pPr>
    </w:p>
    <w:p w:rsidR="00022149" w:rsidRPr="0021022E" w:rsidRDefault="00022149" w:rsidP="00022149">
      <w:pPr>
        <w:spacing w:line="240" w:lineRule="auto"/>
        <w:rPr>
          <w:rFonts w:ascii="Times New Roman" w:hAnsi="Times New Roman" w:cs="Times New Roman"/>
        </w:rPr>
      </w:pPr>
    </w:p>
    <w:p w:rsidR="003A68A5" w:rsidRPr="0021022E" w:rsidRDefault="003A68A5" w:rsidP="0066792B">
      <w:pPr>
        <w:spacing w:line="240" w:lineRule="auto"/>
        <w:rPr>
          <w:rFonts w:ascii="Times New Roman" w:hAnsi="Times New Roman" w:cs="Times New Roman"/>
        </w:rPr>
      </w:pPr>
    </w:p>
    <w:sectPr w:rsidR="003A68A5" w:rsidRPr="0021022E" w:rsidSect="002F612D">
      <w:pgSz w:w="16838" w:h="11906" w:orient="landscape"/>
      <w:pgMar w:top="851" w:right="284" w:bottom="851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C2ABA64"/>
    <w:lvl w:ilvl="0">
      <w:numFmt w:val="bullet"/>
      <w:lvlText w:val="*"/>
      <w:lvlJc w:val="left"/>
    </w:lvl>
  </w:abstractNum>
  <w:abstractNum w:abstractNumId="1">
    <w:nsid w:val="139607AB"/>
    <w:multiLevelType w:val="hybridMultilevel"/>
    <w:tmpl w:val="94F04F48"/>
    <w:lvl w:ilvl="0" w:tplc="23607A94">
      <w:start w:val="1"/>
      <w:numFmt w:val="decimal"/>
      <w:lvlText w:val="%1."/>
      <w:lvlJc w:val="left"/>
      <w:pPr>
        <w:ind w:left="1740" w:hanging="360"/>
      </w:pPr>
    </w:lvl>
    <w:lvl w:ilvl="1" w:tplc="04190019">
      <w:start w:val="1"/>
      <w:numFmt w:val="lowerLetter"/>
      <w:lvlText w:val="%2."/>
      <w:lvlJc w:val="left"/>
      <w:pPr>
        <w:ind w:left="2460" w:hanging="360"/>
      </w:pPr>
    </w:lvl>
    <w:lvl w:ilvl="2" w:tplc="0419001B">
      <w:start w:val="1"/>
      <w:numFmt w:val="lowerRoman"/>
      <w:lvlText w:val="%3."/>
      <w:lvlJc w:val="right"/>
      <w:pPr>
        <w:ind w:left="3180" w:hanging="180"/>
      </w:pPr>
    </w:lvl>
    <w:lvl w:ilvl="3" w:tplc="0419000F">
      <w:start w:val="1"/>
      <w:numFmt w:val="decimal"/>
      <w:lvlText w:val="%4."/>
      <w:lvlJc w:val="left"/>
      <w:pPr>
        <w:ind w:left="3900" w:hanging="360"/>
      </w:pPr>
    </w:lvl>
    <w:lvl w:ilvl="4" w:tplc="04190019">
      <w:start w:val="1"/>
      <w:numFmt w:val="lowerLetter"/>
      <w:lvlText w:val="%5."/>
      <w:lvlJc w:val="left"/>
      <w:pPr>
        <w:ind w:left="4620" w:hanging="360"/>
      </w:pPr>
    </w:lvl>
    <w:lvl w:ilvl="5" w:tplc="0419001B">
      <w:start w:val="1"/>
      <w:numFmt w:val="lowerRoman"/>
      <w:lvlText w:val="%6."/>
      <w:lvlJc w:val="right"/>
      <w:pPr>
        <w:ind w:left="5340" w:hanging="180"/>
      </w:pPr>
    </w:lvl>
    <w:lvl w:ilvl="6" w:tplc="0419000F">
      <w:start w:val="1"/>
      <w:numFmt w:val="decimal"/>
      <w:lvlText w:val="%7."/>
      <w:lvlJc w:val="left"/>
      <w:pPr>
        <w:ind w:left="6060" w:hanging="360"/>
      </w:pPr>
    </w:lvl>
    <w:lvl w:ilvl="7" w:tplc="04190019">
      <w:start w:val="1"/>
      <w:numFmt w:val="lowerLetter"/>
      <w:lvlText w:val="%8."/>
      <w:lvlJc w:val="left"/>
      <w:pPr>
        <w:ind w:left="6780" w:hanging="360"/>
      </w:pPr>
    </w:lvl>
    <w:lvl w:ilvl="8" w:tplc="0419001B">
      <w:start w:val="1"/>
      <w:numFmt w:val="lowerRoman"/>
      <w:lvlText w:val="%9."/>
      <w:lvlJc w:val="right"/>
      <w:pPr>
        <w:ind w:left="7500" w:hanging="180"/>
      </w:pPr>
    </w:lvl>
  </w:abstractNum>
  <w:abstractNum w:abstractNumId="2">
    <w:nsid w:val="26AD7234"/>
    <w:multiLevelType w:val="multilevel"/>
    <w:tmpl w:val="165AD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F23A78"/>
    <w:multiLevelType w:val="hybridMultilevel"/>
    <w:tmpl w:val="F92E0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97109F"/>
    <w:multiLevelType w:val="singleLevel"/>
    <w:tmpl w:val="BA1432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5BAF087E"/>
    <w:multiLevelType w:val="hybridMultilevel"/>
    <w:tmpl w:val="F92E0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7A2779"/>
    <w:multiLevelType w:val="hybridMultilevel"/>
    <w:tmpl w:val="B53A1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0A2439"/>
    <w:multiLevelType w:val="hybridMultilevel"/>
    <w:tmpl w:val="B53A1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063796"/>
    <w:multiLevelType w:val="hybridMultilevel"/>
    <w:tmpl w:val="65BC418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6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42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56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3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6"/>
  </w:num>
  <w:num w:numId="14">
    <w:abstractNumId w:val="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A68A5"/>
    <w:rsid w:val="00000E06"/>
    <w:rsid w:val="00022149"/>
    <w:rsid w:val="00040E91"/>
    <w:rsid w:val="00045738"/>
    <w:rsid w:val="000A2A7A"/>
    <w:rsid w:val="000D68E5"/>
    <w:rsid w:val="000E0762"/>
    <w:rsid w:val="000E7335"/>
    <w:rsid w:val="001166E8"/>
    <w:rsid w:val="00121CD6"/>
    <w:rsid w:val="0021022E"/>
    <w:rsid w:val="00253DFD"/>
    <w:rsid w:val="002D4976"/>
    <w:rsid w:val="002F612D"/>
    <w:rsid w:val="00351CC3"/>
    <w:rsid w:val="003703EC"/>
    <w:rsid w:val="00386418"/>
    <w:rsid w:val="003A68A5"/>
    <w:rsid w:val="00423D39"/>
    <w:rsid w:val="00486F77"/>
    <w:rsid w:val="00522521"/>
    <w:rsid w:val="005E5325"/>
    <w:rsid w:val="006015D0"/>
    <w:rsid w:val="00623BAF"/>
    <w:rsid w:val="00646991"/>
    <w:rsid w:val="00663703"/>
    <w:rsid w:val="0066792B"/>
    <w:rsid w:val="00672FEF"/>
    <w:rsid w:val="006B4EB7"/>
    <w:rsid w:val="006D0F0D"/>
    <w:rsid w:val="006D42BA"/>
    <w:rsid w:val="006F6D42"/>
    <w:rsid w:val="00715C5A"/>
    <w:rsid w:val="0074117C"/>
    <w:rsid w:val="00745E22"/>
    <w:rsid w:val="00760E47"/>
    <w:rsid w:val="00762FBA"/>
    <w:rsid w:val="00797AED"/>
    <w:rsid w:val="007A2AA0"/>
    <w:rsid w:val="007A4FAA"/>
    <w:rsid w:val="00822327"/>
    <w:rsid w:val="008571BB"/>
    <w:rsid w:val="008638EE"/>
    <w:rsid w:val="008745E9"/>
    <w:rsid w:val="00892B42"/>
    <w:rsid w:val="00893887"/>
    <w:rsid w:val="008A0DDA"/>
    <w:rsid w:val="008E0B4D"/>
    <w:rsid w:val="008F5633"/>
    <w:rsid w:val="008F7AEE"/>
    <w:rsid w:val="00921DDF"/>
    <w:rsid w:val="009474CA"/>
    <w:rsid w:val="0098433C"/>
    <w:rsid w:val="00A27BE4"/>
    <w:rsid w:val="00AD6108"/>
    <w:rsid w:val="00B12A59"/>
    <w:rsid w:val="00B260BA"/>
    <w:rsid w:val="00B43AC9"/>
    <w:rsid w:val="00B92CB7"/>
    <w:rsid w:val="00C02719"/>
    <w:rsid w:val="00C16016"/>
    <w:rsid w:val="00C22B7F"/>
    <w:rsid w:val="00C91208"/>
    <w:rsid w:val="00CF51BD"/>
    <w:rsid w:val="00D00228"/>
    <w:rsid w:val="00D41D2E"/>
    <w:rsid w:val="00DA4AF7"/>
    <w:rsid w:val="00DC024E"/>
    <w:rsid w:val="00DD5411"/>
    <w:rsid w:val="00DE51EB"/>
    <w:rsid w:val="00E32BA2"/>
    <w:rsid w:val="00E90547"/>
    <w:rsid w:val="00EC6171"/>
    <w:rsid w:val="00EE5DAF"/>
    <w:rsid w:val="00F302D6"/>
    <w:rsid w:val="00F40390"/>
    <w:rsid w:val="00F54A2E"/>
    <w:rsid w:val="00F9254E"/>
    <w:rsid w:val="00FD2FE0"/>
    <w:rsid w:val="00FD4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8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6">
    <w:name w:val="Font Style36"/>
    <w:basedOn w:val="a0"/>
    <w:rsid w:val="003A68A5"/>
    <w:rPr>
      <w:rFonts w:ascii="Times New Roman" w:hAnsi="Times New Roman" w:cs="Times New Roman"/>
      <w:sz w:val="22"/>
      <w:szCs w:val="22"/>
    </w:rPr>
  </w:style>
  <w:style w:type="paragraph" w:customStyle="1" w:styleId="Style28">
    <w:name w:val="Style28"/>
    <w:basedOn w:val="a"/>
    <w:rsid w:val="003A68A5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3A68A5"/>
    <w:pPr>
      <w:widowControl w:val="0"/>
      <w:autoSpaceDE w:val="0"/>
      <w:autoSpaceDN w:val="0"/>
      <w:adjustRightInd w:val="0"/>
      <w:spacing w:after="0" w:line="55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3A6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3A68A5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A68A5"/>
    <w:rPr>
      <w:rFonts w:eastAsiaTheme="minorHAnsi"/>
      <w:lang w:eastAsia="en-US"/>
    </w:rPr>
  </w:style>
  <w:style w:type="paragraph" w:styleId="a5">
    <w:name w:val="Normal (Web)"/>
    <w:basedOn w:val="a"/>
    <w:uiPriority w:val="99"/>
    <w:unhideWhenUsed/>
    <w:rsid w:val="008E0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0D68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4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5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643E5-5366-4F86-8B8D-50BAF4C8A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9324382</TotalTime>
  <Pages>20</Pages>
  <Words>7996</Words>
  <Characters>45580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2021-10-22T15:14:00Z</cp:lastPrinted>
  <dcterms:created xsi:type="dcterms:W3CDTF">2017-10-18T11:11:00Z</dcterms:created>
  <dcterms:modified xsi:type="dcterms:W3CDTF">2021-10-22T15:15:00Z</dcterms:modified>
</cp:coreProperties>
</file>